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333548BB" w:rsidR="00662710" w:rsidRPr="005E2342" w:rsidRDefault="00A95CFD" w:rsidP="00662710">
      <w:pPr>
        <w:rPr>
          <w:rFonts w:ascii="Garamond" w:eastAsia="Calibri" w:hAnsi="Garamond" w:cs="Times New Roman"/>
          <w:b/>
          <w:bCs/>
          <w:i/>
          <w:iCs/>
          <w:color w:val="C0C0C0"/>
          <w:sz w:val="32"/>
          <w:szCs w:val="32"/>
          <w:lang w:val="en-US"/>
        </w:rPr>
      </w:pPr>
      <w:bookmarkStart w:id="0" w:name="_Hlk212128889"/>
      <w:bookmarkStart w:id="1" w:name="_Hlk212299523"/>
      <w:r w:rsidRPr="005E2342">
        <w:rPr>
          <w:rFonts w:ascii="Garamond" w:eastAsia="Calibri" w:hAnsi="Garamond" w:cs="Times New Roman"/>
          <w:b/>
          <w:bCs/>
          <w:i/>
          <w:iCs/>
          <w:color w:val="C0C0C0"/>
          <w:sz w:val="32"/>
          <w:szCs w:val="32"/>
          <w:lang w:val="en-US"/>
        </w:rPr>
        <w:t>Patient Communication</w:t>
      </w:r>
    </w:p>
    <w:p w14:paraId="618FDB42" w14:textId="1E340EBE" w:rsidR="007D7955" w:rsidRPr="005E2342" w:rsidRDefault="007D7955" w:rsidP="007D7955">
      <w:pPr>
        <w:rPr>
          <w:rFonts w:ascii="Garamond" w:eastAsia="Calibri" w:hAnsi="Garamond" w:cs="Times New Roman"/>
          <w:b/>
          <w:bCs/>
          <w:color w:val="002060"/>
          <w:sz w:val="36"/>
          <w:szCs w:val="36"/>
          <w:lang w:val="en-US"/>
        </w:rPr>
      </w:pPr>
      <w:bookmarkStart w:id="2" w:name="_Hlk197067518"/>
      <w:r w:rsidRPr="005E2342">
        <w:rPr>
          <w:rFonts w:ascii="Garamond" w:eastAsia="Calibri" w:hAnsi="Garamond" w:cs="Times New Roman"/>
          <w:b/>
          <w:bCs/>
          <w:color w:val="002060"/>
          <w:sz w:val="36"/>
          <w:szCs w:val="36"/>
          <w:lang w:val="en-US"/>
        </w:rPr>
        <w:t xml:space="preserve">Title </w:t>
      </w:r>
    </w:p>
    <w:p w14:paraId="66DB58BA" w14:textId="77777777" w:rsidR="007D7955" w:rsidRPr="005E2342" w:rsidRDefault="007D7955" w:rsidP="007D7955">
      <w:pPr>
        <w:rPr>
          <w:rFonts w:ascii="Garamond" w:eastAsia="Calibri" w:hAnsi="Garamond" w:cs="Times New Roman"/>
          <w:b/>
          <w:bCs/>
          <w:i/>
          <w:iCs/>
          <w:color w:val="002060"/>
          <w:sz w:val="28"/>
          <w:szCs w:val="28"/>
          <w:lang w:val="en-US"/>
        </w:rPr>
      </w:pPr>
    </w:p>
    <w:p w14:paraId="07E7CB0A" w14:textId="77777777" w:rsidR="007D7955" w:rsidRPr="005E2342" w:rsidRDefault="007D7955" w:rsidP="007D7955">
      <w:pPr>
        <w:rPr>
          <w:rFonts w:ascii="Garamond" w:eastAsia="Calibri" w:hAnsi="Garamond" w:cs="Times New Roman"/>
          <w:b/>
          <w:bCs/>
          <w:i/>
          <w:iCs/>
          <w:color w:val="A6A6A6" w:themeColor="background1" w:themeShade="A6"/>
          <w:sz w:val="28"/>
          <w:szCs w:val="28"/>
          <w:lang w:val="en-US"/>
        </w:rPr>
      </w:pPr>
      <w:r w:rsidRPr="005E2342">
        <w:rPr>
          <w:rFonts w:ascii="Garamond" w:eastAsia="Calibri" w:hAnsi="Garamond" w:cs="Times New Roman"/>
          <w:b/>
          <w:bCs/>
          <w:i/>
          <w:iCs/>
          <w:color w:val="002060"/>
          <w:sz w:val="28"/>
          <w:szCs w:val="28"/>
          <w:lang w:val="en-US"/>
        </w:rPr>
        <w:t>Title (Spanish)</w:t>
      </w:r>
    </w:p>
    <w:p w14:paraId="6264EE96" w14:textId="77777777" w:rsidR="007D7955" w:rsidRPr="005E2342" w:rsidRDefault="007D7955" w:rsidP="007D7955">
      <w:pPr>
        <w:spacing w:line="240" w:lineRule="atLeast"/>
        <w:rPr>
          <w:rFonts w:ascii="Garamond" w:hAnsi="Garamond" w:cs="Times New Roman"/>
          <w:sz w:val="24"/>
          <w:szCs w:val="24"/>
          <w:lang w:val="en-US"/>
        </w:rPr>
      </w:pPr>
    </w:p>
    <w:p w14:paraId="1D7423ED" w14:textId="77777777" w:rsidR="00602265" w:rsidRDefault="00602265" w:rsidP="00602265">
      <w:pPr>
        <w:rPr>
          <w:rFonts w:ascii="Garamond" w:hAnsi="Garamond" w:cs="Times New Roman"/>
          <w:sz w:val="20"/>
          <w:szCs w:val="20"/>
          <w:lang w:val="en-US"/>
        </w:rPr>
      </w:pPr>
      <w:r>
        <w:rPr>
          <w:rFonts w:ascii="Garamond" w:hAnsi="Garamond" w:cs="Times New Roman"/>
          <w:sz w:val="20"/>
          <w:szCs w:val="20"/>
          <w:lang w:val="en-US"/>
        </w:rPr>
        <w:t>First name(s) Last name-Last name,¹ First name(s) Last name-Last name,² First name(s) Last name-Last name³*…</w:t>
      </w:r>
    </w:p>
    <w:p w14:paraId="0B93038F" w14:textId="77777777" w:rsidR="00602265" w:rsidRDefault="00602265" w:rsidP="00602265">
      <w:pPr>
        <w:rPr>
          <w:rFonts w:ascii="Garamond" w:hAnsi="Garamond" w:cs="Times New Roman"/>
          <w:sz w:val="20"/>
          <w:szCs w:val="20"/>
          <w:lang w:val="en-US"/>
        </w:rPr>
      </w:pPr>
    </w:p>
    <w:p w14:paraId="21FC2ADD" w14:textId="77777777" w:rsidR="00602265" w:rsidRDefault="00602265" w:rsidP="00602265">
      <w:pPr>
        <w:rPr>
          <w:rFonts w:ascii="Garamond" w:hAnsi="Garamond" w:cs="Times New Roman"/>
          <w:sz w:val="20"/>
          <w:szCs w:val="20"/>
          <w:lang w:val="en-US"/>
        </w:rPr>
      </w:pPr>
      <w:r>
        <w:rPr>
          <w:rFonts w:ascii="Garamond" w:hAnsi="Garamond" w:cs="Times New Roman"/>
          <w:sz w:val="20"/>
          <w:szCs w:val="20"/>
          <w:lang w:val="en-US"/>
        </w:rPr>
        <w:t xml:space="preserve">¹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620536AD" w14:textId="77777777" w:rsidR="00602265" w:rsidRDefault="00602265" w:rsidP="00602265">
      <w:pPr>
        <w:rPr>
          <w:rFonts w:ascii="Garamond" w:hAnsi="Garamond" w:cs="Times New Roman"/>
          <w:sz w:val="20"/>
          <w:szCs w:val="20"/>
          <w:lang w:val="en-US"/>
        </w:rPr>
      </w:pPr>
      <w:r>
        <w:rPr>
          <w:rFonts w:ascii="Garamond" w:hAnsi="Garamond" w:cs="Times New Roman"/>
          <w:sz w:val="20"/>
          <w:szCs w:val="20"/>
          <w:lang w:val="en-US"/>
        </w:rPr>
        <w:t xml:space="preserve">²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7D0F753E" w14:textId="77777777" w:rsidR="00602265" w:rsidRDefault="00602265" w:rsidP="00602265">
      <w:pPr>
        <w:rPr>
          <w:rFonts w:ascii="Garamond" w:hAnsi="Garamond" w:cs="Times New Roman"/>
          <w:sz w:val="20"/>
          <w:szCs w:val="20"/>
          <w:lang w:val="en-US"/>
        </w:rPr>
      </w:pPr>
      <w:r>
        <w:rPr>
          <w:rFonts w:ascii="Garamond" w:hAnsi="Garamond" w:cs="Times New Roman"/>
          <w:sz w:val="20"/>
          <w:szCs w:val="20"/>
          <w:lang w:val="en-US"/>
        </w:rPr>
        <w:t xml:space="preserve">³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5511C907" w14:textId="77777777" w:rsidR="00602265" w:rsidRDefault="00602265" w:rsidP="00602265">
      <w:pPr>
        <w:rPr>
          <w:rFonts w:ascii="Garamond" w:hAnsi="Garamond" w:cs="Times New Roman"/>
          <w:sz w:val="20"/>
          <w:szCs w:val="20"/>
          <w:lang w:val="en-US"/>
        </w:rPr>
      </w:pPr>
    </w:p>
    <w:p w14:paraId="2659F4FA" w14:textId="77777777" w:rsidR="00602265" w:rsidRPr="00602265" w:rsidRDefault="00602265" w:rsidP="00602265">
      <w:pPr>
        <w:jc w:val="center"/>
        <w:rPr>
          <w:rFonts w:ascii="Garamond" w:hAnsi="Garamond" w:cs="Times New Roman"/>
          <w:sz w:val="20"/>
          <w:szCs w:val="20"/>
          <w:lang w:val="en-US"/>
        </w:rPr>
      </w:pPr>
      <w:r>
        <w:rPr>
          <w:rFonts w:ascii="Garamond" w:hAnsi="Garamond" w:cs="Times New Roman"/>
          <w:sz w:val="20"/>
          <w:szCs w:val="20"/>
          <w:lang w:val="en-US"/>
        </w:rPr>
        <w:t xml:space="preserve">*Corresponding author: First name(s) Last name-Last name. </w:t>
      </w:r>
      <w:r w:rsidRPr="00602265">
        <w:rPr>
          <w:rFonts w:ascii="Garamond" w:hAnsi="Garamond" w:cs="Times New Roman"/>
          <w:sz w:val="20"/>
          <w:szCs w:val="20"/>
          <w:lang w:val="en-US"/>
        </w:rPr>
        <w:t>Email: xxxxxxxxxx</w:t>
      </w:r>
    </w:p>
    <w:p w14:paraId="79DF2E48" w14:textId="77777777" w:rsidR="007D7955" w:rsidRPr="005E2342" w:rsidRDefault="007D7955" w:rsidP="007D7955">
      <w:pPr>
        <w:jc w:val="both"/>
        <w:rPr>
          <w:rFonts w:ascii="Times New Roman" w:eastAsia="Calibri" w:hAnsi="Times New Roman" w:cs="Times New Roman"/>
          <w:b/>
          <w:bCs/>
          <w:color w:val="002060"/>
          <w:lang w:val="en-US"/>
        </w:rPr>
      </w:pPr>
    </w:p>
    <w:bookmarkEnd w:id="0"/>
    <w:bookmarkEnd w:id="2"/>
    <w:p w14:paraId="76BD0206" w14:textId="77777777" w:rsidR="00B40E82" w:rsidRPr="00B40E82" w:rsidRDefault="00B40E82" w:rsidP="00B40E82">
      <w:pPr>
        <w:spacing w:line="240" w:lineRule="atLeast"/>
        <w:jc w:val="center"/>
        <w:rPr>
          <w:rFonts w:ascii="Times New Roman" w:eastAsia="Calibri" w:hAnsi="Times New Roman" w:cs="Times New Roman"/>
          <w:color w:val="4C94D8" w:themeColor="text2" w:themeTint="80"/>
          <w:highlight w:val="yellow"/>
          <w:lang w:val="en-US"/>
        </w:rPr>
      </w:pPr>
      <w:r w:rsidRPr="00B40E82">
        <w:rPr>
          <w:rFonts w:ascii="Times New Roman" w:eastAsia="Calibri" w:hAnsi="Times New Roman" w:cs="Times New Roman"/>
          <w:color w:val="4C94D8" w:themeColor="text2" w:themeTint="80"/>
          <w:highlight w:val="yellow"/>
          <w:lang w:val="en-US"/>
        </w:rPr>
        <w:t>General Instructions</w:t>
      </w:r>
    </w:p>
    <w:p w14:paraId="4C038B7A" w14:textId="77777777" w:rsidR="00B40E82" w:rsidRPr="00B40E82" w:rsidRDefault="00B40E82" w:rsidP="00B40E82">
      <w:pPr>
        <w:spacing w:line="240" w:lineRule="atLeast"/>
        <w:jc w:val="center"/>
        <w:rPr>
          <w:rFonts w:ascii="Times New Roman" w:eastAsia="Calibri" w:hAnsi="Times New Roman" w:cs="Times New Roman"/>
          <w:b/>
          <w:bCs/>
          <w:color w:val="4C94D8" w:themeColor="text2" w:themeTint="80"/>
          <w:highlight w:val="yellow"/>
          <w:lang w:val="en-US"/>
        </w:rPr>
      </w:pPr>
    </w:p>
    <w:p w14:paraId="3F0AA55B" w14:textId="77777777" w:rsidR="00B40E82" w:rsidRPr="00B40E82" w:rsidRDefault="00B40E82" w:rsidP="00B40E82">
      <w:pPr>
        <w:spacing w:line="240" w:lineRule="atLeast"/>
        <w:jc w:val="both"/>
        <w:rPr>
          <w:rFonts w:ascii="Times New Roman" w:eastAsia="Calibri" w:hAnsi="Times New Roman" w:cs="Times New Roman"/>
          <w:color w:val="4C94D8" w:themeColor="text2" w:themeTint="80"/>
          <w:lang w:val="en-US"/>
        </w:rPr>
      </w:pPr>
      <w:r w:rsidRPr="00B40E82">
        <w:rPr>
          <w:rFonts w:ascii="Times New Roman" w:eastAsia="Calibri" w:hAnsi="Times New Roman" w:cs="Times New Roman"/>
          <w:color w:val="4C94D8" w:themeColor="text2" w:themeTint="80"/>
          <w:lang w:val="en-US"/>
        </w:rPr>
        <w:t>Before preparing your manuscript, please read this guide carefully.</w:t>
      </w:r>
    </w:p>
    <w:p w14:paraId="16766C54" w14:textId="77777777" w:rsidR="00B40E82" w:rsidRPr="00B40E82" w:rsidRDefault="00B40E82" w:rsidP="00B40E82">
      <w:pPr>
        <w:spacing w:line="240" w:lineRule="atLeast"/>
        <w:jc w:val="both"/>
        <w:rPr>
          <w:rFonts w:ascii="Times New Roman" w:eastAsia="Calibri" w:hAnsi="Times New Roman" w:cs="Times New Roman"/>
          <w:color w:val="4C94D8" w:themeColor="text2" w:themeTint="80"/>
          <w:lang w:val="en-US"/>
        </w:rPr>
      </w:pPr>
    </w:p>
    <w:p w14:paraId="582684F1" w14:textId="77777777" w:rsidR="00B40E82" w:rsidRPr="00B40E82" w:rsidRDefault="00B40E82" w:rsidP="00B40E82">
      <w:pPr>
        <w:spacing w:line="240" w:lineRule="atLeast"/>
        <w:jc w:val="both"/>
        <w:rPr>
          <w:rFonts w:ascii="Times New Roman" w:eastAsia="Calibri" w:hAnsi="Times New Roman" w:cs="Times New Roman"/>
          <w:color w:val="4C94D8" w:themeColor="text2" w:themeTint="80"/>
          <w:lang w:val="en-US"/>
        </w:rPr>
      </w:pPr>
      <w:r w:rsidRPr="00B40E82">
        <w:rPr>
          <w:rFonts w:ascii="Times New Roman" w:eastAsia="Calibri" w:hAnsi="Times New Roman" w:cs="Times New Roman"/>
          <w:color w:val="4C94D8" w:themeColor="text2" w:themeTint="80"/>
          <w:lang w:val="en-US"/>
        </w:rPr>
        <w:t>Contributions must be submitted in Word format (.docx) using this template, which defines the font (Garamond), font size, margins, and line spacing. Manuscripts submitted in PDF or any format other than those specified will not be accepted.</w:t>
      </w:r>
    </w:p>
    <w:p w14:paraId="58C6F4C1" w14:textId="77777777" w:rsidR="00B40E82" w:rsidRPr="00B40E82" w:rsidRDefault="00B40E82" w:rsidP="00B40E82">
      <w:pPr>
        <w:spacing w:line="240" w:lineRule="atLeast"/>
        <w:jc w:val="both"/>
        <w:rPr>
          <w:rFonts w:ascii="Times New Roman" w:eastAsia="Calibri" w:hAnsi="Times New Roman" w:cs="Times New Roman"/>
          <w:color w:val="4C94D8" w:themeColor="text2" w:themeTint="80"/>
          <w:lang w:val="en-US"/>
        </w:rPr>
      </w:pPr>
    </w:p>
    <w:p w14:paraId="63A87CD5" w14:textId="77777777" w:rsidR="00B40E82" w:rsidRPr="00B40E82" w:rsidRDefault="00B40E82" w:rsidP="00B40E82">
      <w:pPr>
        <w:spacing w:line="240" w:lineRule="atLeast"/>
        <w:jc w:val="both"/>
        <w:rPr>
          <w:rFonts w:ascii="Times New Roman" w:eastAsia="Calibri" w:hAnsi="Times New Roman" w:cs="Times New Roman"/>
          <w:color w:val="4C94D8" w:themeColor="text2" w:themeTint="80"/>
          <w:lang w:val="en-US"/>
        </w:rPr>
      </w:pPr>
      <w:r w:rsidRPr="00B40E82">
        <w:rPr>
          <w:rFonts w:ascii="Times New Roman" w:eastAsia="Calibri" w:hAnsi="Times New Roman" w:cs="Times New Roman"/>
          <w:color w:val="4C94D8" w:themeColor="text2" w:themeTint="80"/>
          <w:lang w:val="en-US"/>
        </w:rPr>
        <w:t>Compliance with this template is a technical requirement for initiating the editorial process. Manuscripts that do not conform to these guidelines may be returned to the authors before editorial evaluation.</w:t>
      </w:r>
    </w:p>
    <w:p w14:paraId="51C9E6B9" w14:textId="77777777" w:rsidR="00B40E82" w:rsidRPr="00B40E82" w:rsidRDefault="00B40E82" w:rsidP="00B40E82">
      <w:pPr>
        <w:spacing w:line="240" w:lineRule="atLeast"/>
        <w:jc w:val="both"/>
        <w:rPr>
          <w:rFonts w:ascii="Times New Roman" w:eastAsia="Calibri" w:hAnsi="Times New Roman" w:cs="Times New Roman"/>
          <w:color w:val="4C94D8" w:themeColor="text2" w:themeTint="80"/>
          <w:lang w:val="en-US"/>
        </w:rPr>
      </w:pPr>
    </w:p>
    <w:p w14:paraId="006A196A" w14:textId="77777777" w:rsidR="006B327A" w:rsidRPr="006B327A" w:rsidRDefault="006B327A" w:rsidP="006B327A">
      <w:pPr>
        <w:spacing w:line="240" w:lineRule="atLeast"/>
        <w:jc w:val="both"/>
        <w:rPr>
          <w:rFonts w:ascii="Times New Roman" w:eastAsia="Calibri" w:hAnsi="Times New Roman" w:cs="Times New Roman"/>
          <w:color w:val="4C94D8" w:themeColor="text2" w:themeTint="80"/>
          <w:lang w:val="en-US"/>
        </w:rPr>
      </w:pPr>
      <w:r w:rsidRPr="006B327A">
        <w:rPr>
          <w:rFonts w:ascii="Times New Roman" w:eastAsia="Calibri" w:hAnsi="Times New Roman" w:cs="Times New Roman"/>
          <w:color w:val="4C94D8" w:themeColor="text2" w:themeTint="80"/>
          <w:lang w:val="en-US"/>
        </w:rPr>
        <w:t>This section publishes educational content aimed at patients, family members, and the non-specialized public on topics related to health, disease prevention, self-care, treatment, and the promotion of healthy lifestyles.</w:t>
      </w:r>
    </w:p>
    <w:p w14:paraId="015D9A94" w14:textId="216FAE42" w:rsidR="006B327A" w:rsidRDefault="006B327A" w:rsidP="006B327A">
      <w:pPr>
        <w:spacing w:line="240" w:lineRule="atLeast"/>
        <w:jc w:val="both"/>
        <w:rPr>
          <w:rFonts w:ascii="Times New Roman" w:eastAsia="Calibri" w:hAnsi="Times New Roman" w:cs="Times New Roman"/>
          <w:color w:val="4C94D8" w:themeColor="text2" w:themeTint="80"/>
          <w:lang w:val="en-US"/>
        </w:rPr>
      </w:pPr>
      <w:r w:rsidRPr="006B327A">
        <w:rPr>
          <w:rFonts w:ascii="Times New Roman" w:eastAsia="Calibri" w:hAnsi="Times New Roman" w:cs="Times New Roman"/>
          <w:color w:val="4C94D8" w:themeColor="text2" w:themeTint="80"/>
          <w:lang w:val="en-US"/>
        </w:rPr>
        <w:t>Texts must be supported by scientific evidence and written in clear, accessible, and understandable language, avoiding unnecessary technical jargon and promoting the appropriate communication of medical knowledge.</w:t>
      </w:r>
    </w:p>
    <w:p w14:paraId="547CE069" w14:textId="77777777" w:rsidR="006B327A" w:rsidRPr="006B327A" w:rsidRDefault="006B327A" w:rsidP="006B327A">
      <w:pPr>
        <w:spacing w:line="240" w:lineRule="atLeast"/>
        <w:jc w:val="both"/>
        <w:rPr>
          <w:rFonts w:ascii="Times New Roman" w:eastAsia="Calibri" w:hAnsi="Times New Roman" w:cs="Times New Roman"/>
          <w:color w:val="4C94D8" w:themeColor="text2" w:themeTint="80"/>
          <w:lang w:val="en-US"/>
        </w:rPr>
      </w:pPr>
    </w:p>
    <w:p w14:paraId="7EFFD38A" w14:textId="77777777" w:rsidR="006B327A" w:rsidRPr="006B327A" w:rsidRDefault="006B327A" w:rsidP="006B327A">
      <w:pPr>
        <w:spacing w:line="240" w:lineRule="atLeast"/>
        <w:jc w:val="both"/>
        <w:rPr>
          <w:rFonts w:ascii="Times New Roman" w:eastAsia="Calibri" w:hAnsi="Times New Roman" w:cs="Times New Roman"/>
          <w:color w:val="4C94D8" w:themeColor="text2" w:themeTint="80"/>
          <w:lang w:val="en-US"/>
        </w:rPr>
      </w:pPr>
      <w:r w:rsidRPr="006B327A">
        <w:rPr>
          <w:rFonts w:ascii="Times New Roman" w:eastAsia="Calibri" w:hAnsi="Times New Roman" w:cs="Times New Roman"/>
          <w:color w:val="4C94D8" w:themeColor="text2" w:themeTint="80"/>
          <w:lang w:val="en-US"/>
        </w:rPr>
        <w:t>The suggested length is up to </w:t>
      </w:r>
      <w:r w:rsidRPr="006B327A">
        <w:rPr>
          <w:rFonts w:ascii="Times New Roman" w:eastAsia="Calibri" w:hAnsi="Times New Roman" w:cs="Times New Roman"/>
          <w:b/>
          <w:bCs/>
          <w:color w:val="4C94D8" w:themeColor="text2" w:themeTint="80"/>
          <w:lang w:val="en-US"/>
        </w:rPr>
        <w:t>1500 words</w:t>
      </w:r>
      <w:r w:rsidRPr="006B327A">
        <w:rPr>
          <w:rFonts w:ascii="Times New Roman" w:eastAsia="Calibri" w:hAnsi="Times New Roman" w:cs="Times New Roman"/>
          <w:color w:val="4C94D8" w:themeColor="text2" w:themeTint="80"/>
          <w:lang w:val="en-US"/>
        </w:rPr>
        <w:t>, not including references or graphic resources. Between </w:t>
      </w:r>
      <w:r w:rsidRPr="006B327A">
        <w:rPr>
          <w:rFonts w:ascii="Times New Roman" w:eastAsia="Calibri" w:hAnsi="Times New Roman" w:cs="Times New Roman"/>
          <w:b/>
          <w:bCs/>
          <w:color w:val="4C94D8" w:themeColor="text2" w:themeTint="80"/>
          <w:lang w:val="en-US"/>
        </w:rPr>
        <w:t>3 and 5 graphic resources</w:t>
      </w:r>
      <w:r w:rsidRPr="006B327A">
        <w:rPr>
          <w:rFonts w:ascii="Times New Roman" w:eastAsia="Calibri" w:hAnsi="Times New Roman" w:cs="Times New Roman"/>
          <w:color w:val="4C94D8" w:themeColor="text2" w:themeTint="80"/>
          <w:lang w:val="en-US"/>
        </w:rPr>
        <w:t> (infographics, illustrations, diagrams, or tables) should be included, original, self-explanatory, and submitted in editable format. Images taken from the internet or previously published material will not be accepted. It is recommended to include </w:t>
      </w:r>
      <w:r w:rsidRPr="006B327A">
        <w:rPr>
          <w:rFonts w:ascii="Times New Roman" w:eastAsia="Calibri" w:hAnsi="Times New Roman" w:cs="Times New Roman"/>
          <w:b/>
          <w:bCs/>
          <w:color w:val="4C94D8" w:themeColor="text2" w:themeTint="80"/>
          <w:lang w:val="en-US"/>
        </w:rPr>
        <w:t>between 5 and 15 references</w:t>
      </w:r>
      <w:r w:rsidRPr="006B327A">
        <w:rPr>
          <w:rFonts w:ascii="Times New Roman" w:eastAsia="Calibri" w:hAnsi="Times New Roman" w:cs="Times New Roman"/>
          <w:color w:val="4C94D8" w:themeColor="text2" w:themeTint="80"/>
          <w:lang w:val="en-US"/>
        </w:rPr>
        <w:t>, with at least 70% published in the last five years, from reliable databases (PubMed, Medline, Scopus, Cochrane, among others). </w:t>
      </w:r>
      <w:r w:rsidRPr="006B327A">
        <w:rPr>
          <w:rFonts w:ascii="Times New Roman" w:eastAsia="Calibri" w:hAnsi="Times New Roman" w:cs="Times New Roman"/>
          <w:b/>
          <w:bCs/>
          <w:color w:val="4C94D8" w:themeColor="text2" w:themeTint="80"/>
          <w:lang w:val="en-US"/>
        </w:rPr>
        <w:t>All citations must have a DOI and follow the Vancouver format with superscript.¹</w:t>
      </w:r>
    </w:p>
    <w:p w14:paraId="03466A0C" w14:textId="77777777" w:rsidR="00B40E82" w:rsidRPr="0034243E" w:rsidRDefault="00B40E82" w:rsidP="00B40E82">
      <w:pPr>
        <w:spacing w:line="240" w:lineRule="atLeast"/>
        <w:jc w:val="both"/>
        <w:rPr>
          <w:rFonts w:ascii="Times New Roman" w:eastAsia="Calibri" w:hAnsi="Times New Roman" w:cs="Times New Roman"/>
          <w:color w:val="4C94D8" w:themeColor="text2" w:themeTint="80"/>
          <w:lang w:val="en-US"/>
        </w:rPr>
      </w:pPr>
    </w:p>
    <w:p w14:paraId="3F5EFF96" w14:textId="77777777" w:rsidR="00B40E82" w:rsidRPr="00B40E82" w:rsidRDefault="00B40E82" w:rsidP="00B40E82">
      <w:pPr>
        <w:spacing w:line="240" w:lineRule="atLeast"/>
        <w:jc w:val="both"/>
        <w:rPr>
          <w:rFonts w:ascii="Times New Roman" w:eastAsia="Calibri" w:hAnsi="Times New Roman" w:cs="Times New Roman"/>
          <w:color w:val="4C94D8" w:themeColor="text2" w:themeTint="80"/>
          <w:lang w:val="en-US"/>
        </w:rPr>
      </w:pPr>
      <w:r w:rsidRPr="0034243E">
        <w:rPr>
          <w:rFonts w:ascii="Times New Roman" w:eastAsia="Calibri" w:hAnsi="Times New Roman" w:cs="Times New Roman"/>
          <w:color w:val="4C94D8" w:themeColor="text2" w:themeTint="80"/>
          <w:lang w:val="en-US"/>
        </w:rPr>
        <w:t xml:space="preserve">All authors must review and approve the final version of the manuscript prior to submission. </w:t>
      </w:r>
      <w:r w:rsidRPr="00B40E82">
        <w:rPr>
          <w:rFonts w:ascii="Times New Roman" w:eastAsia="Calibri" w:hAnsi="Times New Roman" w:cs="Times New Roman"/>
          <w:color w:val="4C94D8" w:themeColor="text2" w:themeTint="80"/>
          <w:lang w:val="en-US"/>
        </w:rPr>
        <w:t>Manuscripts containing spelling, grammatical, or structural errors may be returned during the initial editorial review, before being sent for peer review.</w:t>
      </w:r>
    </w:p>
    <w:p w14:paraId="3A80044C" w14:textId="77777777" w:rsidR="00B40E82" w:rsidRPr="00B40E82" w:rsidRDefault="00B40E82" w:rsidP="00B40E82">
      <w:pPr>
        <w:spacing w:line="240" w:lineRule="atLeast"/>
        <w:jc w:val="both"/>
        <w:rPr>
          <w:rFonts w:ascii="Times New Roman" w:eastAsia="Calibri" w:hAnsi="Times New Roman" w:cs="Times New Roman"/>
          <w:color w:val="4C94D8" w:themeColor="text2" w:themeTint="80"/>
          <w:lang w:val="en-US"/>
        </w:rPr>
      </w:pPr>
    </w:p>
    <w:p w14:paraId="5C31AA2E" w14:textId="77777777" w:rsidR="00B40E82" w:rsidRPr="0034243E" w:rsidRDefault="00B40E82" w:rsidP="00B40E82">
      <w:pPr>
        <w:spacing w:line="240" w:lineRule="atLeast"/>
        <w:rPr>
          <w:rFonts w:ascii="Times New Roman" w:eastAsia="Calibri" w:hAnsi="Times New Roman" w:cs="Times New Roman"/>
          <w:b/>
          <w:bCs/>
          <w:color w:val="4C94D8" w:themeColor="text2" w:themeTint="80"/>
          <w:highlight w:val="yellow"/>
          <w:lang w:val="en-US"/>
        </w:rPr>
      </w:pPr>
      <w:r w:rsidRPr="0034243E">
        <w:rPr>
          <w:rFonts w:ascii="Times New Roman" w:eastAsia="Calibri" w:hAnsi="Times New Roman" w:cs="Times New Roman"/>
          <w:b/>
          <w:bCs/>
          <w:color w:val="4C94D8" w:themeColor="text2" w:themeTint="80"/>
          <w:highlight w:val="yellow"/>
          <w:lang w:val="en-US"/>
        </w:rPr>
        <w:t>Once you have read and understood these guidelines, please delete this section before completing the template.</w:t>
      </w:r>
    </w:p>
    <w:p w14:paraId="57DECC5E" w14:textId="77777777" w:rsidR="00B40E82" w:rsidRDefault="00B40E82" w:rsidP="0085752C">
      <w:pPr>
        <w:spacing w:line="288" w:lineRule="auto"/>
        <w:ind w:left="1843"/>
        <w:jc w:val="both"/>
        <w:rPr>
          <w:rFonts w:ascii="Garamond" w:eastAsia="Calibri" w:hAnsi="Garamond" w:cs="Times New Roman"/>
          <w:b/>
          <w:bCs/>
          <w:sz w:val="24"/>
          <w:szCs w:val="24"/>
          <w:lang w:val="en-US"/>
        </w:rPr>
      </w:pPr>
    </w:p>
    <w:p w14:paraId="1D74FA90" w14:textId="77777777" w:rsidR="00F45C28" w:rsidRDefault="00F45C28" w:rsidP="0085752C">
      <w:pPr>
        <w:spacing w:line="288" w:lineRule="auto"/>
        <w:ind w:left="1843"/>
        <w:jc w:val="both"/>
        <w:rPr>
          <w:rFonts w:ascii="Garamond" w:eastAsia="Calibri" w:hAnsi="Garamond" w:cs="Times New Roman"/>
          <w:b/>
          <w:bCs/>
          <w:sz w:val="24"/>
          <w:szCs w:val="24"/>
          <w:lang w:val="en-US"/>
        </w:rPr>
      </w:pPr>
    </w:p>
    <w:p w14:paraId="11DFF756" w14:textId="77777777" w:rsidR="00267C23" w:rsidRDefault="00267C23" w:rsidP="0085752C">
      <w:pPr>
        <w:spacing w:line="288" w:lineRule="auto"/>
        <w:ind w:left="1843"/>
        <w:jc w:val="both"/>
        <w:rPr>
          <w:rFonts w:ascii="Garamond" w:eastAsia="Calibri" w:hAnsi="Garamond" w:cs="Times New Roman"/>
          <w:b/>
          <w:bCs/>
          <w:sz w:val="24"/>
          <w:szCs w:val="24"/>
          <w:lang w:val="en-US"/>
        </w:rPr>
      </w:pPr>
    </w:p>
    <w:p w14:paraId="388DAFCD" w14:textId="1AFDB39B" w:rsidR="000C5D7E" w:rsidRPr="005E2342" w:rsidRDefault="000C5D7E" w:rsidP="0085752C">
      <w:pPr>
        <w:spacing w:line="288" w:lineRule="auto"/>
        <w:ind w:left="1843"/>
        <w:jc w:val="both"/>
        <w:rPr>
          <w:rFonts w:ascii="Garamond" w:eastAsia="Calibri" w:hAnsi="Garamond" w:cs="Times New Roman"/>
          <w:b/>
          <w:bCs/>
          <w:sz w:val="24"/>
          <w:szCs w:val="24"/>
          <w:lang w:val="en-US"/>
        </w:rPr>
      </w:pPr>
      <w:r w:rsidRPr="005E2342">
        <w:rPr>
          <w:rFonts w:ascii="Garamond" w:eastAsia="Calibri" w:hAnsi="Garamond" w:cs="Times New Roman"/>
          <w:b/>
          <w:bCs/>
          <w:sz w:val="24"/>
          <w:szCs w:val="24"/>
          <w:lang w:val="en-US"/>
        </w:rPr>
        <w:t>Body of the text</w:t>
      </w:r>
    </w:p>
    <w:p w14:paraId="27F483F8" w14:textId="29314F8B" w:rsidR="00A95CFD" w:rsidRPr="005E2342" w:rsidRDefault="0085752C" w:rsidP="00A95CFD">
      <w:pPr>
        <w:spacing w:line="288" w:lineRule="auto"/>
        <w:ind w:left="1843"/>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br/>
        <w:t>The content should be organized using brief, guiding subheadings. A simple content sequence may be used:</w:t>
      </w:r>
    </w:p>
    <w:p w14:paraId="687C3104" w14:textId="77777777" w:rsidR="00A95CFD" w:rsidRPr="005E2342" w:rsidRDefault="00A95CFD" w:rsidP="00A95CFD">
      <w:pPr>
        <w:spacing w:line="288" w:lineRule="auto"/>
        <w:ind w:left="1843"/>
        <w:jc w:val="both"/>
        <w:rPr>
          <w:rFonts w:ascii="Garamond" w:eastAsia="Calibri" w:hAnsi="Garamond" w:cs="Times New Roman"/>
          <w:sz w:val="24"/>
          <w:szCs w:val="24"/>
          <w:lang w:val="en-US"/>
        </w:rPr>
      </w:pPr>
    </w:p>
    <w:p w14:paraId="6A7794DC" w14:textId="162CC3AC" w:rsidR="00A95CFD" w:rsidRPr="005E2342" w:rsidRDefault="00A95CFD" w:rsidP="00A95CFD">
      <w:pPr>
        <w:spacing w:line="288" w:lineRule="auto"/>
        <w:ind w:left="1843"/>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w:t>
      </w:r>
      <w:r w:rsidRPr="005E2342">
        <w:rPr>
          <w:rFonts w:ascii="Garamond" w:eastAsia="Calibri" w:hAnsi="Garamond" w:cs="Times New Roman"/>
          <w:sz w:val="24"/>
          <w:szCs w:val="24"/>
          <w:lang w:val="en-US"/>
        </w:rPr>
        <w:tab/>
        <w:t>What is (condition or state)?</w:t>
      </w:r>
    </w:p>
    <w:p w14:paraId="0896BEFA" w14:textId="77777777" w:rsidR="00A95CFD" w:rsidRPr="005E2342" w:rsidRDefault="00A95CFD" w:rsidP="00A95CFD">
      <w:pPr>
        <w:spacing w:line="288" w:lineRule="auto"/>
        <w:ind w:left="1843"/>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w:t>
      </w:r>
      <w:r w:rsidRPr="005E2342">
        <w:rPr>
          <w:rFonts w:ascii="Garamond" w:eastAsia="Calibri" w:hAnsi="Garamond" w:cs="Times New Roman"/>
          <w:sz w:val="24"/>
          <w:szCs w:val="24"/>
          <w:lang w:val="en-US"/>
        </w:rPr>
        <w:tab/>
        <w:t>What are its causes or risk factors?</w:t>
      </w:r>
    </w:p>
    <w:p w14:paraId="1A292463" w14:textId="77777777" w:rsidR="00A95CFD" w:rsidRPr="005E2342" w:rsidRDefault="00A95CFD" w:rsidP="00A95CFD">
      <w:pPr>
        <w:spacing w:line="288" w:lineRule="auto"/>
        <w:ind w:left="1843"/>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w:t>
      </w:r>
      <w:r w:rsidRPr="005E2342">
        <w:rPr>
          <w:rFonts w:ascii="Garamond" w:eastAsia="Calibri" w:hAnsi="Garamond" w:cs="Times New Roman"/>
          <w:sz w:val="24"/>
          <w:szCs w:val="24"/>
          <w:lang w:val="en-US"/>
        </w:rPr>
        <w:tab/>
        <w:t>What symptoms may occur?</w:t>
      </w:r>
    </w:p>
    <w:p w14:paraId="376599D8" w14:textId="77777777" w:rsidR="00A95CFD" w:rsidRPr="005E2342" w:rsidRDefault="00A95CFD" w:rsidP="00A95CFD">
      <w:pPr>
        <w:spacing w:line="288" w:lineRule="auto"/>
        <w:ind w:left="1843"/>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w:t>
      </w:r>
      <w:r w:rsidRPr="005E2342">
        <w:rPr>
          <w:rFonts w:ascii="Garamond" w:eastAsia="Calibri" w:hAnsi="Garamond" w:cs="Times New Roman"/>
          <w:sz w:val="24"/>
          <w:szCs w:val="24"/>
          <w:lang w:val="en-US"/>
        </w:rPr>
        <w:tab/>
        <w:t>How is it diagnosed?</w:t>
      </w:r>
    </w:p>
    <w:p w14:paraId="4FCBCFEE" w14:textId="77777777" w:rsidR="00A95CFD" w:rsidRPr="00A95CFD" w:rsidRDefault="00A95CFD" w:rsidP="00A95CFD">
      <w:pPr>
        <w:spacing w:line="288" w:lineRule="auto"/>
        <w:ind w:left="1843"/>
        <w:jc w:val="both"/>
        <w:rPr>
          <w:rFonts w:ascii="Garamond" w:eastAsia="Calibri" w:hAnsi="Garamond" w:cs="Times New Roman"/>
          <w:sz w:val="24"/>
          <w:szCs w:val="24"/>
        </w:rPr>
      </w:pPr>
      <w:r>
        <w:rPr>
          <w:rFonts w:ascii="Garamond" w:eastAsia="Calibri" w:hAnsi="Garamond" w:cs="Times New Roman"/>
          <w:sz w:val="24"/>
          <w:szCs w:val="24"/>
        </w:rPr>
        <w:t>•</w:t>
      </w:r>
      <w:r>
        <w:rPr>
          <w:rFonts w:ascii="Garamond" w:eastAsia="Calibri" w:hAnsi="Garamond" w:cs="Times New Roman"/>
          <w:sz w:val="24"/>
          <w:szCs w:val="24"/>
        </w:rPr>
        <w:tab/>
        <w:t>What treatment is available?</w:t>
      </w:r>
    </w:p>
    <w:tbl>
      <w:tblPr>
        <w:tblpPr w:leftFromText="198" w:rightFromText="198" w:vertAnchor="text" w:horzAnchor="page" w:tblpX="489" w:tblpY="2626"/>
        <w:tblW w:w="2268" w:type="dxa"/>
        <w:tblLayout w:type="fixed"/>
        <w:tblCellMar>
          <w:left w:w="0" w:type="dxa"/>
          <w:right w:w="0" w:type="dxa"/>
        </w:tblCellMar>
        <w:tblLook w:val="04A0" w:firstRow="1" w:lastRow="0" w:firstColumn="1" w:lastColumn="0" w:noHBand="0" w:noVBand="1"/>
      </w:tblPr>
      <w:tblGrid>
        <w:gridCol w:w="2268"/>
      </w:tblGrid>
      <w:tr w:rsidR="003B607E" w:rsidRPr="003B607E" w14:paraId="2099431E" w14:textId="77777777" w:rsidTr="00F76BB6">
        <w:tc>
          <w:tcPr>
            <w:tcW w:w="2268" w:type="dxa"/>
          </w:tcPr>
          <w:p w14:paraId="4AE31BCD" w14:textId="77777777" w:rsidR="003B607E" w:rsidRPr="00835A07" w:rsidRDefault="003B607E" w:rsidP="00F76BB6">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highlight w:val="yellow"/>
                <w:lang w:val="en-US" w:eastAsia="de-DE" w:bidi="en-US"/>
              </w:rPr>
              <w:t>Citation:</w:t>
            </w:r>
            <w:r>
              <w:rPr>
                <w:rFonts w:ascii="Palatino Linotype" w:eastAsia="Times New Roman" w:hAnsi="Palatino Linotype" w:cs="Times New Roman"/>
                <w:color w:val="000000"/>
                <w:sz w:val="18"/>
                <w:szCs w:val="18"/>
                <w:highlight w:val="yellow"/>
                <w:lang w:val="en-US" w:eastAsia="de-DE" w:bidi="en-US"/>
              </w:rPr>
              <w:t xml:space="preserve"> </w:t>
            </w:r>
            <w:r w:rsidRPr="00835A07">
              <w:rPr>
                <w:rFonts w:ascii="Palatino Linotype" w:eastAsia="Times New Roman" w:hAnsi="Palatino Linotype" w:cs="Times New Roman"/>
                <w:color w:val="000000"/>
                <w:sz w:val="18"/>
                <w:szCs w:val="18"/>
                <w:highlight w:val="yellow"/>
                <w:lang w:val="en-US" w:eastAsia="de-DE" w:bidi="en-US"/>
              </w:rPr>
              <w:t>For journal use only.</w:t>
            </w:r>
          </w:p>
          <w:p w14:paraId="05AE6C2E" w14:textId="77777777" w:rsidR="003B607E" w:rsidRPr="00835A07" w:rsidRDefault="003B607E"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Received:</w:t>
            </w:r>
            <w:r w:rsidRPr="00835A07">
              <w:rPr>
                <w:rFonts w:ascii="Palatino Linotype" w:eastAsia="Times New Roman" w:hAnsi="Palatino Linotype" w:cs="Times New Roman"/>
                <w:color w:val="000000"/>
                <w:sz w:val="18"/>
                <w:szCs w:val="18"/>
                <w:lang w:val="en-US" w:eastAsia="de-DE" w:bidi="en-US"/>
              </w:rPr>
              <w:t xml:space="preserve"> XXXXXX</w:t>
            </w:r>
          </w:p>
          <w:p w14:paraId="0F78D8FC" w14:textId="77777777" w:rsidR="003B607E" w:rsidRPr="00835A07" w:rsidRDefault="003B607E"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Revised:</w:t>
            </w:r>
            <w:r w:rsidRPr="00835A07">
              <w:rPr>
                <w:rFonts w:ascii="Palatino Linotype" w:eastAsia="Times New Roman" w:hAnsi="Palatino Linotype" w:cs="Times New Roman"/>
                <w:color w:val="000000"/>
                <w:sz w:val="18"/>
                <w:szCs w:val="18"/>
                <w:lang w:val="en-US" w:eastAsia="de-DE" w:bidi="en-US"/>
              </w:rPr>
              <w:t xml:space="preserve"> XXXXXX</w:t>
            </w:r>
          </w:p>
          <w:p w14:paraId="2A28FED6" w14:textId="77777777" w:rsidR="003B607E" w:rsidRDefault="003B607E"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Accepted:</w:t>
            </w:r>
            <w:r w:rsidRPr="00835A07">
              <w:rPr>
                <w:rFonts w:ascii="Palatino Linotype" w:eastAsia="Times New Roman" w:hAnsi="Palatino Linotype" w:cs="Times New Roman"/>
                <w:color w:val="000000"/>
                <w:sz w:val="18"/>
                <w:szCs w:val="18"/>
                <w:lang w:val="en-US" w:eastAsia="de-DE" w:bidi="en-US"/>
              </w:rPr>
              <w:t xml:space="preserve"> XXXXXX</w:t>
            </w:r>
          </w:p>
          <w:p w14:paraId="01C50F91" w14:textId="77777777" w:rsidR="003B607E" w:rsidRPr="00835A07" w:rsidRDefault="003B607E" w:rsidP="00F76BB6">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Published:</w:t>
            </w:r>
            <w:r>
              <w:rPr>
                <w:rFonts w:ascii="Palatino Linotype" w:eastAsia="Times New Roman" w:hAnsi="Palatino Linotype" w:cs="Times New Roman"/>
                <w:color w:val="000000"/>
                <w:sz w:val="18"/>
                <w:szCs w:val="18"/>
                <w:lang w:val="en-US" w:eastAsia="de-DE" w:bidi="en-US"/>
              </w:rPr>
              <w:t xml:space="preserve"> </w:t>
            </w:r>
            <w:r w:rsidRPr="00835A07">
              <w:rPr>
                <w:rFonts w:ascii="Palatino Linotype" w:eastAsia="Times New Roman" w:hAnsi="Palatino Linotype" w:cs="Times New Roman"/>
                <w:color w:val="000000"/>
                <w:sz w:val="18"/>
                <w:szCs w:val="18"/>
                <w:lang w:val="en-US" w:eastAsia="de-DE" w:bidi="en-US"/>
              </w:rPr>
              <w:t xml:space="preserve"> XXXXXX</w:t>
            </w:r>
          </w:p>
          <w:p w14:paraId="7FF2ED83" w14:textId="77777777" w:rsidR="003B607E" w:rsidRPr="00835A07" w:rsidRDefault="003B607E" w:rsidP="00F76BB6">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258EB181" w14:textId="77777777" w:rsidR="003B607E" w:rsidRPr="00835A07" w:rsidRDefault="003B607E" w:rsidP="00F76BB6">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6E3C7674" w14:textId="77777777" w:rsidR="003B607E" w:rsidRPr="00835A07" w:rsidRDefault="003B607E" w:rsidP="00F76BB6">
            <w:pPr>
              <w:adjustRightInd w:val="0"/>
              <w:snapToGrid w:val="0"/>
              <w:spacing w:before="120" w:line="240" w:lineRule="atLeast"/>
              <w:ind w:right="113"/>
              <w:rPr>
                <w:rFonts w:ascii="Palatino Linotype" w:eastAsia="DengXian" w:hAnsi="Palatino Linotype" w:cs="Times New Roman"/>
                <w:snapToGrid w:val="0"/>
                <w:color w:val="000000"/>
                <w:sz w:val="14"/>
                <w:szCs w:val="20"/>
                <w:lang w:val="en-US" w:eastAsia="en-GB" w:bidi="en-US"/>
              </w:rPr>
            </w:pPr>
            <w:r w:rsidRPr="00835A07">
              <w:rPr>
                <w:rFonts w:ascii="Palatino Linotype" w:eastAsia="Times New Roman" w:hAnsi="Palatino Linotype" w:cs="Times New Roman"/>
                <w:color w:val="000000"/>
                <w:sz w:val="18"/>
                <w:szCs w:val="18"/>
                <w:lang w:val="en-US" w:eastAsia="de-DE" w:bidi="en-US"/>
              </w:rPr>
              <w:t>This is an Open Access article under the CC BY-NC-ND license (https://creativecommons.org/licenses/by-nc-nd/4.0).</w:t>
            </w:r>
          </w:p>
        </w:tc>
      </w:tr>
    </w:tbl>
    <w:p w14:paraId="58F4BCD8" w14:textId="67768BC5" w:rsidR="00A95CFD" w:rsidRPr="005E2342" w:rsidRDefault="00A95CFD" w:rsidP="00A95CFD">
      <w:pPr>
        <w:spacing w:line="288" w:lineRule="auto"/>
        <w:ind w:left="1843"/>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w:t>
      </w:r>
      <w:r w:rsidRPr="005E2342">
        <w:rPr>
          <w:rFonts w:ascii="Garamond" w:eastAsia="Calibri" w:hAnsi="Garamond" w:cs="Times New Roman"/>
          <w:sz w:val="24"/>
          <w:szCs w:val="24"/>
          <w:lang w:val="en-US"/>
        </w:rPr>
        <w:tab/>
        <w:t>What can I do as a patient or caregiver (recommendations)?</w:t>
      </w:r>
    </w:p>
    <w:p w14:paraId="3834DDFA" w14:textId="77777777" w:rsidR="00A95CFD" w:rsidRPr="005E2342" w:rsidRDefault="00A95CFD" w:rsidP="00A95CFD">
      <w:pPr>
        <w:spacing w:line="288" w:lineRule="auto"/>
        <w:ind w:left="1843"/>
        <w:jc w:val="both"/>
        <w:rPr>
          <w:rFonts w:ascii="Garamond" w:eastAsia="Calibri" w:hAnsi="Garamond" w:cs="Times New Roman"/>
          <w:sz w:val="24"/>
          <w:szCs w:val="24"/>
          <w:lang w:val="en-US"/>
        </w:rPr>
      </w:pPr>
    </w:p>
    <w:p w14:paraId="0B4DD372" w14:textId="7D19ED3D" w:rsidR="000C5D7E" w:rsidRPr="005E2342" w:rsidRDefault="00A95CFD" w:rsidP="00A95CFD">
      <w:pPr>
        <w:spacing w:line="288" w:lineRule="auto"/>
        <w:ind w:left="1843"/>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The subheadings should be adjusted to the topic addressed and always be understandable to a general audience. The tone should be informative, respectful, and should facilitate shared decision-making between the patient and their healthcare professional.</w:t>
      </w:r>
    </w:p>
    <w:p w14:paraId="5952A648" w14:textId="77777777" w:rsidR="000C5D7E" w:rsidRPr="005E2342" w:rsidRDefault="000C5D7E" w:rsidP="000C5D7E">
      <w:pPr>
        <w:spacing w:line="288" w:lineRule="auto"/>
        <w:ind w:left="1843"/>
        <w:jc w:val="both"/>
        <w:rPr>
          <w:rFonts w:ascii="Garamond" w:eastAsia="Calibri" w:hAnsi="Garamond" w:cs="Times New Roman"/>
          <w:sz w:val="24"/>
          <w:szCs w:val="24"/>
          <w:lang w:val="en-US"/>
        </w:rPr>
      </w:pPr>
    </w:p>
    <w:p w14:paraId="7F0FB53A" w14:textId="5D318D70" w:rsidR="000C5D7E" w:rsidRPr="005E2342" w:rsidRDefault="000C5D7E" w:rsidP="000C5D7E">
      <w:pPr>
        <w:spacing w:line="288" w:lineRule="auto"/>
        <w:ind w:left="1843"/>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 xml:space="preserve">The use of graphic resources is optional. If used, they must meet the established criteria: not repeat information from the text, be self-explanatory, be numbered according to order of appearance, and be unpublished and original. A maximum of five graphic resources per article is allowed, </w:t>
      </w:r>
      <w:r w:rsidRPr="005E2342">
        <w:rPr>
          <w:rFonts w:ascii="Garamond" w:eastAsia="Calibri" w:hAnsi="Garamond" w:cs="Times New Roman"/>
          <w:b/>
          <w:bCs/>
          <w:sz w:val="24"/>
          <w:szCs w:val="24"/>
          <w:lang w:val="en-US"/>
        </w:rPr>
        <w:t>all submitted in editable format</w:t>
      </w:r>
      <w:r w:rsidRPr="005E2342">
        <w:rPr>
          <w:rFonts w:ascii="Garamond" w:eastAsia="Calibri" w:hAnsi="Garamond" w:cs="Times New Roman"/>
          <w:sz w:val="24"/>
          <w:szCs w:val="24"/>
          <w:lang w:val="en-US"/>
        </w:rPr>
        <w:t xml:space="preserve">. Figures must have a minimum resolution of 300 DPI and dimensions no smaller than 20×20 cm. </w:t>
      </w:r>
    </w:p>
    <w:p w14:paraId="2B2AAECC" w14:textId="77777777" w:rsidR="00147890" w:rsidRPr="005E2342" w:rsidRDefault="00147890" w:rsidP="000C5D7E">
      <w:pPr>
        <w:spacing w:line="288" w:lineRule="auto"/>
        <w:ind w:left="1843"/>
        <w:jc w:val="both"/>
        <w:rPr>
          <w:rFonts w:ascii="Garamond" w:eastAsia="Calibri" w:hAnsi="Garamond" w:cs="Times New Roman"/>
          <w:sz w:val="24"/>
          <w:szCs w:val="24"/>
          <w:lang w:val="en-US"/>
        </w:rPr>
      </w:pPr>
    </w:p>
    <w:p w14:paraId="73181D8A" w14:textId="77777777" w:rsidR="00147890" w:rsidRPr="005E2342" w:rsidRDefault="00147890" w:rsidP="00147890">
      <w:pPr>
        <w:spacing w:line="288" w:lineRule="auto"/>
        <w:ind w:left="1843"/>
        <w:jc w:val="both"/>
        <w:rPr>
          <w:rFonts w:ascii="Garamond" w:eastAsia="Calibri" w:hAnsi="Garamond" w:cs="Times New Roman"/>
          <w:b/>
          <w:bCs/>
          <w:sz w:val="24"/>
          <w:szCs w:val="24"/>
          <w:lang w:val="en-US"/>
        </w:rPr>
      </w:pPr>
      <w:r w:rsidRPr="005E2342">
        <w:rPr>
          <w:rFonts w:ascii="Garamond" w:eastAsia="Calibri" w:hAnsi="Garamond" w:cs="Times New Roman"/>
          <w:b/>
          <w:bCs/>
          <w:sz w:val="24"/>
          <w:szCs w:val="24"/>
          <w:lang w:val="en-US"/>
        </w:rPr>
        <w:t xml:space="preserve">Figure 1. </w:t>
      </w:r>
      <w:r w:rsidRPr="005E2342">
        <w:rPr>
          <w:rFonts w:ascii="Garamond" w:eastAsia="Calibri" w:hAnsi="Garamond" w:cs="Times New Roman"/>
          <w:sz w:val="24"/>
          <w:szCs w:val="24"/>
          <w:lang w:val="en-US"/>
        </w:rPr>
        <w:t>Risk assessment matrix. Must be placed after its first mention in the text.</w:t>
      </w:r>
    </w:p>
    <w:p w14:paraId="7F321D1B" w14:textId="0D6B2789" w:rsidR="00147890" w:rsidRPr="00545A2A" w:rsidRDefault="004F5E3D" w:rsidP="00147890">
      <w:pPr>
        <w:spacing w:after="160"/>
        <w:ind w:left="-142"/>
        <w:rPr>
          <w:rFonts w:ascii="Garamond" w:hAnsi="Garamond"/>
          <w:sz w:val="24"/>
          <w:szCs w:val="24"/>
        </w:rPr>
      </w:pPr>
      <w:r>
        <w:rPr>
          <w:rFonts w:ascii="Garamond" w:eastAsia="Calibri" w:hAnsi="Garamond" w:cs="Times New Roman"/>
          <w:b/>
          <w:bCs/>
          <w:noProof/>
          <w:sz w:val="24"/>
          <w:szCs w:val="24"/>
        </w:rPr>
        <w:lastRenderedPageBreak/>
        <w:drawing>
          <wp:inline distT="0" distB="0" distL="0" distR="0" wp14:anchorId="62D86B43" wp14:editId="2397E7E5">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40939D41" w14:textId="77777777" w:rsidR="00147890" w:rsidRPr="005E2342" w:rsidRDefault="00147890" w:rsidP="00147890">
      <w:pPr>
        <w:spacing w:line="240" w:lineRule="atLeast"/>
        <w:ind w:left="1843"/>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The figure shows the relationship between the probability of occurrence and the severity of impact. Risk levels are classified as low (green), moderate (yellow), high (orange), and extreme (red), according to the combination of both factors.</w:t>
      </w:r>
    </w:p>
    <w:p w14:paraId="7A04979C" w14:textId="77777777" w:rsidR="00147890" w:rsidRPr="005E2342" w:rsidRDefault="00147890" w:rsidP="00147890">
      <w:pPr>
        <w:spacing w:line="288" w:lineRule="auto"/>
        <w:ind w:left="1843"/>
        <w:jc w:val="center"/>
        <w:rPr>
          <w:rFonts w:ascii="Garamond" w:eastAsia="Calibri" w:hAnsi="Garamond" w:cs="Times New Roman"/>
          <w:b/>
          <w:bCs/>
          <w:sz w:val="24"/>
          <w:szCs w:val="24"/>
          <w:lang w:val="en-US"/>
        </w:rPr>
      </w:pPr>
    </w:p>
    <w:p w14:paraId="1D392313" w14:textId="77777777" w:rsidR="00147890" w:rsidRPr="005E2342" w:rsidRDefault="00147890" w:rsidP="00147890">
      <w:pPr>
        <w:ind w:left="1843"/>
        <w:jc w:val="center"/>
        <w:rPr>
          <w:rFonts w:ascii="Garamond" w:hAnsi="Garamond"/>
          <w:sz w:val="24"/>
          <w:szCs w:val="24"/>
          <w:lang w:val="en-US"/>
        </w:rPr>
      </w:pPr>
    </w:p>
    <w:p w14:paraId="34035CDB" w14:textId="77777777" w:rsidR="00147890" w:rsidRPr="005E2342" w:rsidRDefault="00147890" w:rsidP="00147890">
      <w:pPr>
        <w:spacing w:line="288" w:lineRule="auto"/>
        <w:ind w:left="1843"/>
        <w:jc w:val="both"/>
        <w:rPr>
          <w:rFonts w:ascii="Garamond" w:eastAsia="Calibri" w:hAnsi="Garamond" w:cs="Times New Roman"/>
          <w:b/>
          <w:bCs/>
          <w:sz w:val="24"/>
          <w:szCs w:val="24"/>
          <w:lang w:val="en-US"/>
        </w:rPr>
      </w:pPr>
      <w:r w:rsidRPr="005E2342">
        <w:rPr>
          <w:rFonts w:ascii="Garamond" w:eastAsia="Calibri" w:hAnsi="Garamond" w:cs="Times New Roman"/>
          <w:b/>
          <w:bCs/>
          <w:sz w:val="24"/>
          <w:szCs w:val="24"/>
          <w:lang w:val="en-US"/>
        </w:rPr>
        <w:t xml:space="preserve">Table 1.  </w:t>
      </w:r>
      <w:r w:rsidRPr="005E2342">
        <w:rPr>
          <w:rFonts w:ascii="Garamond" w:eastAsia="Calibri" w:hAnsi="Garamond" w:cs="Times New Roman"/>
          <w:sz w:val="24"/>
          <w:szCs w:val="24"/>
          <w:lang w:val="en-US"/>
        </w:rPr>
        <w:t>Representative example of a table. Must be placed after its first mention in the text.</w:t>
      </w:r>
    </w:p>
    <w:tbl>
      <w:tblPr>
        <w:tblStyle w:val="Tablanormal2"/>
        <w:tblW w:w="0" w:type="auto"/>
        <w:tblLook w:val="04A0" w:firstRow="1" w:lastRow="0" w:firstColumn="1" w:lastColumn="0" w:noHBand="0" w:noVBand="1"/>
      </w:tblPr>
      <w:tblGrid>
        <w:gridCol w:w="2508"/>
        <w:gridCol w:w="2508"/>
        <w:gridCol w:w="2508"/>
        <w:gridCol w:w="2508"/>
      </w:tblGrid>
      <w:tr w:rsidR="00147890" w:rsidRPr="00545A2A" w14:paraId="00A69676" w14:textId="77777777" w:rsidTr="003636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000E05F2" w14:textId="77777777" w:rsidR="00147890" w:rsidRPr="00545A2A" w:rsidRDefault="00147890" w:rsidP="003636D0">
            <w:pPr>
              <w:jc w:val="center"/>
              <w:rPr>
                <w:rFonts w:ascii="Garamond" w:hAnsi="Garamond" w:cs="Times New Roman"/>
                <w:sz w:val="24"/>
                <w:szCs w:val="24"/>
              </w:rPr>
            </w:pPr>
            <w:r>
              <w:rPr>
                <w:rFonts w:ascii="Garamond" w:hAnsi="Garamond" w:cs="Times New Roman"/>
                <w:sz w:val="24"/>
                <w:szCs w:val="24"/>
              </w:rPr>
              <w:t>Title 1</w:t>
            </w:r>
          </w:p>
        </w:tc>
        <w:tc>
          <w:tcPr>
            <w:tcW w:w="2508" w:type="dxa"/>
            <w:tcBorders>
              <w:top w:val="single" w:sz="4" w:space="0" w:color="auto"/>
              <w:bottom w:val="single" w:sz="4" w:space="0" w:color="auto"/>
            </w:tcBorders>
          </w:tcPr>
          <w:p w14:paraId="3506B3D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2</w:t>
            </w:r>
          </w:p>
        </w:tc>
        <w:tc>
          <w:tcPr>
            <w:tcW w:w="2508" w:type="dxa"/>
            <w:tcBorders>
              <w:top w:val="single" w:sz="4" w:space="0" w:color="auto"/>
              <w:bottom w:val="single" w:sz="4" w:space="0" w:color="auto"/>
            </w:tcBorders>
          </w:tcPr>
          <w:p w14:paraId="5D2ED96F"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3*</w:t>
            </w:r>
          </w:p>
        </w:tc>
        <w:tc>
          <w:tcPr>
            <w:tcW w:w="2508" w:type="dxa"/>
            <w:tcBorders>
              <w:top w:val="single" w:sz="4" w:space="0" w:color="auto"/>
              <w:bottom w:val="single" w:sz="4" w:space="0" w:color="auto"/>
            </w:tcBorders>
          </w:tcPr>
          <w:p w14:paraId="69586EF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4*</w:t>
            </w:r>
          </w:p>
        </w:tc>
      </w:tr>
      <w:tr w:rsidR="00147890" w:rsidRPr="00545A2A" w14:paraId="53B3C0F9"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11E6E956"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Borders>
              <w:top w:val="single" w:sz="4" w:space="0" w:color="auto"/>
            </w:tcBorders>
          </w:tcPr>
          <w:p w14:paraId="6292521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Borders>
              <w:top w:val="single" w:sz="4" w:space="0" w:color="auto"/>
            </w:tcBorders>
          </w:tcPr>
          <w:p w14:paraId="2265585A"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Borders>
              <w:top w:val="single" w:sz="4" w:space="0" w:color="auto"/>
            </w:tcBorders>
          </w:tcPr>
          <w:p w14:paraId="24FB31D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D4E888B"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1FEEF51"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1C2FCE9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116553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0D02CAD"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C8091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8D90FF7"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1A46696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A4537E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6C7E835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5C4B6A7A"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7B5D4B1A"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517261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41C63AC"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0287CD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2BE02033"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440A0B6"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E625084"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CB7AF19"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DC50F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0F2B16D4"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50400544"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4316D925"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E95394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DC44F83"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08D0DD9D"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178C60"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3970EBA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C0E63E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F1A8E46"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236FAA71"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4FD27CC4"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590955E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6314B9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C2CF2E9"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7E9F3097"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DEA63B5"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73FFC22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5C799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4548382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5A5299E0"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C181DCC"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043BE837"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94835F0"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249F541"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163A1F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DE6095B"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6D01BFD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72AC9B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F896D7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bl>
    <w:p w14:paraId="4ED9B845" w14:textId="77777777" w:rsidR="00147890" w:rsidRPr="005E2342" w:rsidRDefault="00147890" w:rsidP="00147890">
      <w:pPr>
        <w:rPr>
          <w:rFonts w:ascii="Garamond" w:hAnsi="Garamond" w:cs="Times New Roman"/>
          <w:sz w:val="24"/>
          <w:szCs w:val="24"/>
          <w:lang w:val="en-US"/>
        </w:rPr>
      </w:pPr>
      <w:r w:rsidRPr="005E2342">
        <w:rPr>
          <w:rFonts w:ascii="Garamond" w:hAnsi="Garamond" w:cs="Times New Roman"/>
          <w:sz w:val="24"/>
          <w:szCs w:val="24"/>
          <w:lang w:val="en-US"/>
        </w:rPr>
        <w:t>*Clarifications on relevant aspects of the information presented may be included.</w:t>
      </w:r>
    </w:p>
    <w:p w14:paraId="117F0A8F" w14:textId="77777777" w:rsidR="00147890" w:rsidRPr="005E2342" w:rsidRDefault="00147890" w:rsidP="00147890">
      <w:pPr>
        <w:rPr>
          <w:rFonts w:ascii="Garamond" w:hAnsi="Garamond"/>
          <w:sz w:val="24"/>
          <w:szCs w:val="24"/>
          <w:lang w:val="en-US"/>
        </w:rPr>
      </w:pPr>
    </w:p>
    <w:p w14:paraId="279D4425" w14:textId="77777777" w:rsidR="00D43C2C" w:rsidRPr="005E2342" w:rsidRDefault="00D43C2C" w:rsidP="00147890">
      <w:pPr>
        <w:spacing w:line="288" w:lineRule="auto"/>
        <w:ind w:left="1843"/>
        <w:jc w:val="both"/>
        <w:rPr>
          <w:rFonts w:ascii="Garamond" w:eastAsia="Calibri" w:hAnsi="Garamond" w:cs="Times New Roman"/>
          <w:b/>
          <w:bCs/>
          <w:sz w:val="24"/>
          <w:szCs w:val="24"/>
          <w:lang w:val="en-US"/>
        </w:rPr>
      </w:pPr>
    </w:p>
    <w:p w14:paraId="1B228B79" w14:textId="77777777" w:rsidR="00D43C2C" w:rsidRPr="005E2342" w:rsidRDefault="00D43C2C" w:rsidP="00147890">
      <w:pPr>
        <w:spacing w:line="288" w:lineRule="auto"/>
        <w:ind w:left="1843"/>
        <w:jc w:val="both"/>
        <w:rPr>
          <w:rFonts w:ascii="Garamond" w:eastAsia="Calibri" w:hAnsi="Garamond" w:cs="Times New Roman"/>
          <w:b/>
          <w:bCs/>
          <w:sz w:val="24"/>
          <w:szCs w:val="24"/>
          <w:lang w:val="en-US"/>
        </w:rPr>
      </w:pPr>
    </w:p>
    <w:p w14:paraId="51C4BB1B" w14:textId="574C09D8" w:rsidR="00147890" w:rsidRPr="005E2342" w:rsidRDefault="00147890" w:rsidP="00147890">
      <w:pPr>
        <w:spacing w:line="288" w:lineRule="auto"/>
        <w:ind w:left="1843"/>
        <w:jc w:val="both"/>
        <w:rPr>
          <w:rFonts w:ascii="Garamond" w:eastAsia="Calibri" w:hAnsi="Garamond" w:cs="Times New Roman"/>
          <w:b/>
          <w:bCs/>
          <w:sz w:val="24"/>
          <w:szCs w:val="24"/>
          <w:lang w:val="en-US"/>
        </w:rPr>
      </w:pPr>
      <w:r w:rsidRPr="005E2342">
        <w:rPr>
          <w:rFonts w:ascii="Garamond" w:eastAsia="Calibri" w:hAnsi="Garamond" w:cs="Times New Roman"/>
          <w:b/>
          <w:bCs/>
          <w:sz w:val="24"/>
          <w:szCs w:val="24"/>
          <w:lang w:val="en-US"/>
        </w:rPr>
        <w:t xml:space="preserve">Table 2.  </w:t>
      </w:r>
      <w:r w:rsidRPr="005E2342">
        <w:rPr>
          <w:rFonts w:ascii="Garamond" w:eastAsia="Calibri" w:hAnsi="Garamond" w:cs="Times New Roman"/>
          <w:sz w:val="24"/>
          <w:szCs w:val="24"/>
          <w:lang w:val="en-US"/>
        </w:rPr>
        <w:t>Representative example of a table. Authors may modify the table type. Must be placed after its first mention in the text.</w:t>
      </w:r>
    </w:p>
    <w:tbl>
      <w:tblPr>
        <w:tblStyle w:val="Tabladelista2-nfasis4"/>
        <w:tblW w:w="0" w:type="auto"/>
        <w:jc w:val="right"/>
        <w:tblLook w:val="04A0" w:firstRow="1" w:lastRow="0" w:firstColumn="1" w:lastColumn="0" w:noHBand="0" w:noVBand="1"/>
      </w:tblPr>
      <w:tblGrid>
        <w:gridCol w:w="2508"/>
        <w:gridCol w:w="2508"/>
        <w:gridCol w:w="2508"/>
      </w:tblGrid>
      <w:tr w:rsidR="00147890" w:rsidRPr="00545A2A" w14:paraId="08FB6ABC" w14:textId="77777777" w:rsidTr="003636D0">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034AECA1" w14:textId="77777777" w:rsidR="00147890" w:rsidRPr="00545A2A" w:rsidRDefault="00147890" w:rsidP="003636D0">
            <w:pPr>
              <w:jc w:val="center"/>
              <w:rPr>
                <w:rFonts w:ascii="Garamond" w:hAnsi="Garamond" w:cs="Times New Roman"/>
                <w:sz w:val="24"/>
                <w:szCs w:val="24"/>
              </w:rPr>
            </w:pPr>
            <w:r>
              <w:rPr>
                <w:rFonts w:ascii="Garamond" w:hAnsi="Garamond" w:cs="Times New Roman"/>
                <w:sz w:val="24"/>
                <w:szCs w:val="24"/>
              </w:rPr>
              <w:t>Title 1</w:t>
            </w:r>
          </w:p>
        </w:tc>
        <w:tc>
          <w:tcPr>
            <w:tcW w:w="2508" w:type="dxa"/>
          </w:tcPr>
          <w:p w14:paraId="6C648C97"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2</w:t>
            </w:r>
          </w:p>
        </w:tc>
        <w:tc>
          <w:tcPr>
            <w:tcW w:w="2508" w:type="dxa"/>
          </w:tcPr>
          <w:p w14:paraId="68726E39"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3*</w:t>
            </w:r>
          </w:p>
        </w:tc>
      </w:tr>
      <w:tr w:rsidR="00147890" w:rsidRPr="00545A2A" w14:paraId="662D46B2"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03A6299"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4AE5592E"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B9B0C2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25959AAD"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71FE0C67"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lastRenderedPageBreak/>
              <w:t>Name</w:t>
            </w:r>
          </w:p>
        </w:tc>
        <w:tc>
          <w:tcPr>
            <w:tcW w:w="2508" w:type="dxa"/>
          </w:tcPr>
          <w:p w14:paraId="3A2EC14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EB9B65B"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CAD881B"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75B9B9D"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106DBBCB"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CCA01A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77F137E"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84B4EFF"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3C2268A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F15843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652DEEA3"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11BA1DC"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C1D740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0F8003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bl>
    <w:p w14:paraId="2E28D22F" w14:textId="77777777" w:rsidR="00147890" w:rsidRPr="005E2342" w:rsidRDefault="00147890" w:rsidP="00147890">
      <w:pPr>
        <w:spacing w:line="288" w:lineRule="auto"/>
        <w:ind w:left="1843"/>
        <w:jc w:val="both"/>
        <w:rPr>
          <w:rFonts w:ascii="Garamond" w:hAnsi="Garamond" w:cs="Times New Roman"/>
          <w:sz w:val="24"/>
          <w:szCs w:val="24"/>
          <w:lang w:val="en-US"/>
        </w:rPr>
      </w:pPr>
      <w:r w:rsidRPr="005E2342">
        <w:rPr>
          <w:rFonts w:ascii="Garamond" w:eastAsia="Calibri" w:hAnsi="Garamond" w:cs="Times New Roman"/>
          <w:sz w:val="24"/>
          <w:szCs w:val="24"/>
          <w:lang w:val="en-US"/>
        </w:rPr>
        <w:t>*Clarifications on relevant aspects of the information presented may be included.</w:t>
      </w:r>
    </w:p>
    <w:p w14:paraId="6F142F49" w14:textId="77777777" w:rsidR="00147890" w:rsidRPr="005E2342" w:rsidRDefault="00147890" w:rsidP="00147890">
      <w:pPr>
        <w:spacing w:line="288" w:lineRule="auto"/>
        <w:ind w:left="1843"/>
        <w:jc w:val="both"/>
        <w:rPr>
          <w:rFonts w:ascii="Garamond" w:eastAsia="Calibri" w:hAnsi="Garamond" w:cs="Times New Roman"/>
          <w:b/>
          <w:bCs/>
          <w:sz w:val="24"/>
          <w:szCs w:val="24"/>
          <w:lang w:val="en-US"/>
        </w:rPr>
      </w:pPr>
    </w:p>
    <w:p w14:paraId="7466F808" w14:textId="77777777" w:rsidR="00147890" w:rsidRPr="005E2342" w:rsidRDefault="00147890" w:rsidP="00147890">
      <w:pPr>
        <w:spacing w:line="288" w:lineRule="auto"/>
        <w:ind w:left="1843"/>
        <w:jc w:val="both"/>
        <w:rPr>
          <w:rFonts w:ascii="Garamond" w:eastAsia="Calibri" w:hAnsi="Garamond" w:cs="Times New Roman"/>
          <w:b/>
          <w:bCs/>
          <w:sz w:val="24"/>
          <w:szCs w:val="24"/>
          <w:lang w:val="en-US"/>
        </w:rPr>
      </w:pPr>
      <w:r w:rsidRPr="005E2342">
        <w:rPr>
          <w:rFonts w:ascii="Garamond" w:eastAsia="Calibri" w:hAnsi="Garamond" w:cs="Times New Roman"/>
          <w:b/>
          <w:bCs/>
          <w:sz w:val="24"/>
          <w:szCs w:val="24"/>
          <w:lang w:val="en-US"/>
        </w:rPr>
        <w:t xml:space="preserve">Figure X. </w:t>
      </w:r>
      <w:r w:rsidRPr="005E2342">
        <w:rPr>
          <w:rFonts w:ascii="Garamond" w:eastAsia="Calibri" w:hAnsi="Garamond" w:cs="Times New Roman"/>
          <w:sz w:val="24"/>
          <w:szCs w:val="24"/>
          <w:lang w:val="en-US"/>
        </w:rPr>
        <w:t>Altered clinical parameters in COVID-19 patients treated in Internal Medicine (n = 150). Must be placed after its first mention in the text.</w:t>
      </w:r>
    </w:p>
    <w:p w14:paraId="2D463621" w14:textId="77777777" w:rsidR="00147890" w:rsidRPr="00545A2A" w:rsidRDefault="00147890" w:rsidP="00147890">
      <w:pPr>
        <w:jc w:val="center"/>
        <w:rPr>
          <w:rFonts w:ascii="Garamond" w:hAnsi="Garamond"/>
          <w:sz w:val="24"/>
          <w:szCs w:val="24"/>
        </w:rPr>
      </w:pPr>
      <w:r>
        <w:rPr>
          <w:rFonts w:ascii="Garamond" w:hAnsi="Garamond"/>
          <w:noProof/>
          <w:sz w:val="24"/>
          <w:szCs w:val="24"/>
        </w:rPr>
        <w:drawing>
          <wp:inline distT="0" distB="0" distL="0" distR="0" wp14:anchorId="3A8FD60B" wp14:editId="3B134720">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79976720" w14:textId="77777777" w:rsidR="00147890" w:rsidRPr="00545A2A" w:rsidRDefault="00147890" w:rsidP="00147890">
      <w:pPr>
        <w:rPr>
          <w:rFonts w:ascii="Garamond" w:hAnsi="Garamond"/>
          <w:sz w:val="24"/>
          <w:szCs w:val="24"/>
        </w:rPr>
      </w:pPr>
    </w:p>
    <w:p w14:paraId="405C4058" w14:textId="77777777" w:rsidR="00147890" w:rsidRDefault="00147890" w:rsidP="00147890">
      <w:pPr>
        <w:spacing w:line="288" w:lineRule="auto"/>
        <w:ind w:left="1843"/>
        <w:jc w:val="both"/>
        <w:rPr>
          <w:rFonts w:ascii="Garamond" w:eastAsia="Calibri" w:hAnsi="Garamond" w:cs="Times New Roman"/>
          <w:b/>
          <w:bCs/>
          <w:sz w:val="24"/>
          <w:szCs w:val="24"/>
        </w:rPr>
      </w:pPr>
    </w:p>
    <w:bookmarkEnd w:id="1"/>
    <w:p w14:paraId="263C5A72" w14:textId="77777777" w:rsidR="00E31EF4" w:rsidRPr="00835A07" w:rsidRDefault="00E31EF4" w:rsidP="00E31EF4">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Supplementary material (if applicable)</w:t>
      </w:r>
    </w:p>
    <w:p w14:paraId="7466817B" w14:textId="77777777" w:rsidR="00E31EF4" w:rsidRPr="00835A07" w:rsidRDefault="00E31EF4" w:rsidP="00E31EF4">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there is supplementary material, please indicate what it consists of (e.g., tables, instruments, graphs).</w:t>
      </w:r>
    </w:p>
    <w:p w14:paraId="1B82431F" w14:textId="77777777" w:rsidR="00E31EF4" w:rsidRDefault="00E31EF4" w:rsidP="00E31EF4">
      <w:pPr>
        <w:spacing w:line="288" w:lineRule="auto"/>
        <w:ind w:left="1843"/>
        <w:jc w:val="both"/>
        <w:rPr>
          <w:rFonts w:ascii="Garamond" w:eastAsia="Calibri" w:hAnsi="Garamond" w:cs="Times New Roman"/>
          <w:b/>
          <w:bCs/>
          <w:sz w:val="20"/>
          <w:szCs w:val="20"/>
          <w:lang w:val="en-US"/>
        </w:rPr>
      </w:pPr>
    </w:p>
    <w:p w14:paraId="6F55C46A" w14:textId="77777777" w:rsidR="00E31EF4" w:rsidRPr="00835A07" w:rsidRDefault="00E31EF4" w:rsidP="00E31EF4">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Acknowledgments (if applicable)</w:t>
      </w:r>
    </w:p>
    <w:p w14:paraId="485D13A3" w14:textId="1863A733" w:rsidR="00E31EF4" w:rsidRDefault="00E31EF4" w:rsidP="00E31EF4">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Include this section only if applicable. It may be used to acknowledge the collaboration of individuals, institutions, or groups that contributed to the study without meeting authorship criteria. </w:t>
      </w:r>
    </w:p>
    <w:p w14:paraId="4212216D" w14:textId="77777777" w:rsidR="00F45C28" w:rsidRDefault="00F45C28" w:rsidP="00E31EF4">
      <w:pPr>
        <w:spacing w:line="288" w:lineRule="auto"/>
        <w:ind w:left="1843"/>
        <w:jc w:val="both"/>
        <w:rPr>
          <w:rFonts w:ascii="Garamond" w:eastAsia="Calibri" w:hAnsi="Garamond" w:cs="Times New Roman"/>
          <w:sz w:val="20"/>
          <w:szCs w:val="20"/>
          <w:lang w:val="en-US"/>
        </w:rPr>
      </w:pPr>
    </w:p>
    <w:p w14:paraId="76BDED3F" w14:textId="77777777" w:rsidR="00F45C28" w:rsidRDefault="00F45C28" w:rsidP="00F45C28">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Availability Statement</w:t>
      </w:r>
    </w:p>
    <w:p w14:paraId="6F438EA8" w14:textId="77777777" w:rsidR="00F45C28" w:rsidRDefault="00F45C28" w:rsidP="00F45C28">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All manuscripts published in the </w:t>
      </w:r>
      <w:r>
        <w:rPr>
          <w:rFonts w:ascii="Garamond" w:eastAsia="Calibri" w:hAnsi="Garamond" w:cs="Times New Roman"/>
          <w:i/>
          <w:iCs/>
          <w:sz w:val="20"/>
          <w:szCs w:val="20"/>
          <w:lang w:val="en-US"/>
        </w:rPr>
        <w:t>Revista Especialidad Médica</w:t>
      </w:r>
      <w:r>
        <w:rPr>
          <w:rFonts w:ascii="Garamond" w:eastAsia="Calibri" w:hAnsi="Garamond" w:cs="Times New Roman"/>
          <w:sz w:val="20"/>
          <w:szCs w:val="20"/>
          <w:lang w:val="en-US"/>
        </w:rPr>
        <w:t xml:space="preserve"> must include a data availability statement. In this section, authors must indicate where the data supporting the reported results can be accessed, including, where applicable, the link to the public repository in which the datasets generated or analyzed during the study are deposited.</w:t>
      </w:r>
    </w:p>
    <w:p w14:paraId="0DC4BE24" w14:textId="77777777" w:rsidR="00F45C28" w:rsidRDefault="00F45C28" w:rsidP="00F45C28">
      <w:pPr>
        <w:spacing w:line="288" w:lineRule="auto"/>
        <w:ind w:left="1843"/>
        <w:jc w:val="both"/>
        <w:rPr>
          <w:rFonts w:ascii="Garamond" w:eastAsia="Calibri" w:hAnsi="Garamond" w:cs="Times New Roman"/>
          <w:sz w:val="20"/>
          <w:szCs w:val="20"/>
          <w:lang w:val="en-US"/>
        </w:rPr>
      </w:pPr>
    </w:p>
    <w:p w14:paraId="4FBF2F56" w14:textId="77777777" w:rsidR="00F45C28" w:rsidRDefault="00F45C28" w:rsidP="00F45C28">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Examples:</w:t>
      </w:r>
    </w:p>
    <w:p w14:paraId="7487E249" w14:textId="77777777" w:rsidR="00F45C28" w:rsidRDefault="00F45C28" w:rsidP="00F45C28">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upon request:</w:t>
      </w:r>
      <w:r>
        <w:rPr>
          <w:rFonts w:ascii="Garamond" w:eastAsia="Calibri" w:hAnsi="Garamond" w:cs="Times New Roman"/>
          <w:sz w:val="20"/>
          <w:szCs w:val="20"/>
          <w:lang w:val="en-US"/>
        </w:rPr>
        <w:t xml:space="preserve"> The data supporting the results of this study are available upon reasonable request to the corresponding author, subject to applicable ethical and confidentiality considerations.</w:t>
      </w:r>
    </w:p>
    <w:p w14:paraId="1C0107E1" w14:textId="77777777" w:rsidR="00F45C28" w:rsidRDefault="00F45C28" w:rsidP="00F45C28">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in repository:</w:t>
      </w:r>
      <w:r>
        <w:rPr>
          <w:rFonts w:ascii="Garamond" w:eastAsia="Calibri" w:hAnsi="Garamond" w:cs="Times New Roman"/>
          <w:sz w:val="20"/>
          <w:szCs w:val="20"/>
          <w:lang w:val="en-US"/>
        </w:rPr>
        <w:t xml:space="preserve"> The data supporting the results of this study are available in [repository name], at [link or identifier].</w:t>
      </w:r>
    </w:p>
    <w:p w14:paraId="150E1875" w14:textId="7B8AD6E9" w:rsidR="00F45C28" w:rsidRDefault="00F45C28" w:rsidP="00E31EF4">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lastRenderedPageBreak/>
        <w:t>Not applicable:</w:t>
      </w:r>
      <w:r>
        <w:rPr>
          <w:rFonts w:ascii="Garamond" w:eastAsia="Calibri" w:hAnsi="Garamond" w:cs="Times New Roman"/>
          <w:sz w:val="20"/>
          <w:szCs w:val="20"/>
          <w:lang w:val="en-US"/>
        </w:rPr>
        <w:t xml:space="preserve"> Data availability is not applicable to this manuscript, as no datasets were generated or analyzed.</w:t>
      </w:r>
    </w:p>
    <w:p w14:paraId="35C73B3E" w14:textId="77777777" w:rsidR="00E31EF4" w:rsidRDefault="00E31EF4" w:rsidP="00E31EF4">
      <w:pPr>
        <w:spacing w:line="288" w:lineRule="auto"/>
        <w:ind w:left="1843"/>
        <w:jc w:val="both"/>
        <w:rPr>
          <w:rFonts w:ascii="Garamond" w:eastAsia="Calibri" w:hAnsi="Garamond" w:cs="Times New Roman"/>
          <w:sz w:val="20"/>
          <w:szCs w:val="20"/>
          <w:lang w:val="en-US"/>
        </w:rPr>
      </w:pPr>
    </w:p>
    <w:p w14:paraId="373889FF" w14:textId="77777777" w:rsidR="00E31EF4" w:rsidRPr="00B55992" w:rsidRDefault="00E31EF4" w:rsidP="00E31EF4">
      <w:pPr>
        <w:spacing w:line="288" w:lineRule="auto"/>
        <w:ind w:left="1843"/>
        <w:jc w:val="both"/>
        <w:rPr>
          <w:rFonts w:ascii="Garamond" w:eastAsia="Calibri" w:hAnsi="Garamond" w:cs="Times New Roman"/>
          <w:b/>
          <w:bCs/>
          <w:sz w:val="20"/>
          <w:szCs w:val="20"/>
          <w:lang w:val="en-US"/>
        </w:rPr>
      </w:pPr>
      <w:r w:rsidRPr="00B55992">
        <w:rPr>
          <w:rFonts w:ascii="Garamond" w:eastAsia="Calibri" w:hAnsi="Garamond" w:cs="Times New Roman"/>
          <w:b/>
          <w:bCs/>
          <w:sz w:val="20"/>
          <w:szCs w:val="20"/>
          <w:lang w:val="en-US"/>
        </w:rPr>
        <w:t>AI Use Statement (if applicable)</w:t>
      </w:r>
    </w:p>
    <w:p w14:paraId="0F12D8A0" w14:textId="77777777" w:rsidR="00E31EF4" w:rsidRPr="00B55992" w:rsidRDefault="00E31EF4" w:rsidP="00E31EF4">
      <w:pPr>
        <w:spacing w:line="288" w:lineRule="auto"/>
        <w:ind w:left="1843"/>
        <w:jc w:val="both"/>
        <w:rPr>
          <w:rFonts w:ascii="Garamond" w:eastAsia="Calibri" w:hAnsi="Garamond" w:cs="Times New Roman"/>
          <w:sz w:val="20"/>
          <w:szCs w:val="20"/>
          <w:lang w:val="en-US"/>
        </w:rPr>
      </w:pPr>
    </w:p>
    <w:p w14:paraId="610D358F" w14:textId="77777777" w:rsidR="00E31EF4" w:rsidRPr="00B55992" w:rsidRDefault="00E31EF4" w:rsidP="00E31EF4">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If generative artificial intelligence tools were used to support literature synthesis, style review, or any other phase of manuscript preparation, briefly disclose this, specifying the tool used and its purpose. The authors assume full responsibility for the final content. Example:</w:t>
      </w:r>
    </w:p>
    <w:p w14:paraId="52CC9B12" w14:textId="77777777" w:rsidR="00E31EF4" w:rsidRPr="00B55992" w:rsidRDefault="00E31EF4" w:rsidP="00E31EF4">
      <w:pPr>
        <w:spacing w:line="288" w:lineRule="auto"/>
        <w:ind w:left="1843"/>
        <w:jc w:val="both"/>
        <w:rPr>
          <w:rFonts w:ascii="Garamond" w:eastAsia="Calibri" w:hAnsi="Garamond" w:cs="Times New Roman"/>
          <w:sz w:val="20"/>
          <w:szCs w:val="20"/>
          <w:lang w:val="en-US"/>
        </w:rPr>
      </w:pPr>
    </w:p>
    <w:p w14:paraId="0E65DF81" w14:textId="77777777" w:rsidR="00E31EF4" w:rsidRPr="00835A07" w:rsidRDefault="00E31EF4" w:rsidP="00E31EF4">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[Tool name] was used as a support tool for literature synthesis and style review. The author assumes full responsibility for the content.</w:t>
      </w:r>
    </w:p>
    <w:p w14:paraId="753C02CB" w14:textId="77777777" w:rsidR="00E31EF4" w:rsidRPr="00835A07" w:rsidRDefault="00E31EF4" w:rsidP="00E31EF4">
      <w:pPr>
        <w:spacing w:line="288" w:lineRule="auto"/>
        <w:ind w:left="1843"/>
        <w:jc w:val="both"/>
        <w:rPr>
          <w:rFonts w:ascii="Garamond" w:eastAsia="Calibri" w:hAnsi="Garamond" w:cs="Times New Roman"/>
          <w:b/>
          <w:bCs/>
          <w:sz w:val="20"/>
          <w:szCs w:val="20"/>
          <w:lang w:val="en-US"/>
        </w:rPr>
      </w:pPr>
    </w:p>
    <w:p w14:paraId="1A442906" w14:textId="77777777" w:rsidR="00E31EF4" w:rsidRPr="00835A07" w:rsidRDefault="00E31EF4" w:rsidP="00E31EF4">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 xml:space="preserve">Author contributions </w:t>
      </w:r>
    </w:p>
    <w:p w14:paraId="0646E9CE" w14:textId="77777777" w:rsidR="00EC3681" w:rsidRDefault="00EC3681" w:rsidP="00EC3681">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Briefly and precisely describe the role of each author in the preparation of the manuscript, in accordance with the international </w:t>
      </w:r>
      <w:r w:rsidRPr="009D204E">
        <w:rPr>
          <w:rFonts w:ascii="Garamond" w:eastAsia="Calibri" w:hAnsi="Garamond" w:cs="Times New Roman"/>
          <w:b/>
          <w:bCs/>
          <w:sz w:val="20"/>
          <w:szCs w:val="20"/>
          <w:lang w:val="en-US"/>
        </w:rPr>
        <w:t>CRediT taxonomy (Contributor Roles Taxonomy)</w:t>
      </w:r>
      <w:r w:rsidRPr="009D204E">
        <w:rPr>
          <w:rFonts w:ascii="Garamond" w:eastAsia="Calibri" w:hAnsi="Garamond" w:cs="Times New Roman"/>
          <w:sz w:val="20"/>
          <w:szCs w:val="20"/>
          <w:lang w:val="en-US"/>
        </w:rPr>
        <w:t>. Each author must be explicitly associated with one or more contributions and must have reviewed and approved the final version of the manuscript. Submission of the manuscript implies acceptance of individual responsibility for the contributions declared.</w:t>
      </w:r>
    </w:p>
    <w:p w14:paraId="69843164" w14:textId="77777777" w:rsidR="00EC3681" w:rsidRPr="009D204E" w:rsidRDefault="00EC3681" w:rsidP="00EC3681">
      <w:pPr>
        <w:spacing w:line="288" w:lineRule="auto"/>
        <w:ind w:left="1843"/>
        <w:jc w:val="both"/>
        <w:rPr>
          <w:rFonts w:ascii="Garamond" w:eastAsia="Calibri" w:hAnsi="Garamond" w:cs="Times New Roman"/>
          <w:sz w:val="20"/>
          <w:szCs w:val="20"/>
          <w:lang w:val="en-US"/>
        </w:rPr>
      </w:pPr>
    </w:p>
    <w:p w14:paraId="0F67B3F4" w14:textId="77777777" w:rsidR="00EC3681" w:rsidRPr="009D204E" w:rsidRDefault="00EC3681" w:rsidP="00EC3681">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b/>
          <w:bCs/>
          <w:sz w:val="20"/>
          <w:szCs w:val="20"/>
          <w:lang w:val="en-US"/>
        </w:rPr>
        <w:t>Example:</w:t>
      </w:r>
    </w:p>
    <w:p w14:paraId="186F5D54" w14:textId="77777777" w:rsidR="00EC3681" w:rsidRPr="009D204E" w:rsidRDefault="00EC3681" w:rsidP="00EC3681">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XX XX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conceptualization, methodology, writing – original draft; XX XX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data curation, formal analysis, validation; XX XX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interpretation, supervision, writing – review and editing.</w:t>
      </w:r>
    </w:p>
    <w:p w14:paraId="035C1026" w14:textId="77777777" w:rsidR="00EC3681" w:rsidRPr="009D204E" w:rsidRDefault="00EC3681" w:rsidP="00EC3681">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The roles recognized by the CRediT taxonomy include: </w:t>
      </w:r>
      <w:r w:rsidRPr="009D204E">
        <w:rPr>
          <w:rFonts w:ascii="Garamond" w:eastAsia="Calibri" w:hAnsi="Garamond" w:cs="Times New Roman"/>
          <w:b/>
          <w:bCs/>
          <w:sz w:val="20"/>
          <w:szCs w:val="20"/>
          <w:lang w:val="en-US"/>
        </w:rPr>
        <w:t>conceptualization, data curation, formal analysis, funding acquisition, investigation, methodology, project administration, resources, software, supervision, validation, visualization, writing – original draft, and writing – review and editing.</w:t>
      </w:r>
    </w:p>
    <w:p w14:paraId="768C4963" w14:textId="77777777" w:rsidR="00E31EF4" w:rsidRPr="00835A07" w:rsidRDefault="00E31EF4" w:rsidP="00E31EF4">
      <w:pPr>
        <w:spacing w:line="288" w:lineRule="auto"/>
        <w:ind w:left="1843"/>
        <w:jc w:val="both"/>
        <w:rPr>
          <w:rFonts w:ascii="Garamond" w:eastAsia="Calibri" w:hAnsi="Garamond" w:cs="Times New Roman"/>
          <w:sz w:val="20"/>
          <w:szCs w:val="20"/>
          <w:lang w:val="en-US"/>
        </w:rPr>
      </w:pPr>
    </w:p>
    <w:p w14:paraId="7EE84F53" w14:textId="77777777" w:rsidR="00E31EF4" w:rsidRPr="00835A07" w:rsidRDefault="00E31EF4" w:rsidP="00E31EF4">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Funding</w:t>
      </w:r>
    </w:p>
    <w:p w14:paraId="313826CD" w14:textId="77777777" w:rsidR="00E31EF4" w:rsidRPr="00835A07" w:rsidRDefault="00E31EF4" w:rsidP="00E31EF4">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Indicate the funding sources that supported the study, including institutional projects, public funds, international agencies, non-governmental organizations, or private sponsorship, if applicable.</w:t>
      </w:r>
    </w:p>
    <w:p w14:paraId="523565DB" w14:textId="77777777" w:rsidR="00E31EF4" w:rsidRPr="00835A07" w:rsidRDefault="00E31EF4" w:rsidP="00E31EF4">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no external funding was received, write the following:</w:t>
      </w:r>
    </w:p>
    <w:p w14:paraId="6591652A" w14:textId="77777777" w:rsidR="00E31EF4" w:rsidRPr="00835A07" w:rsidRDefault="00E31EF4" w:rsidP="00E31EF4">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This research received no external funding. </w:t>
      </w:r>
    </w:p>
    <w:p w14:paraId="15E2D799" w14:textId="77777777" w:rsidR="00E31EF4" w:rsidRPr="00835A07" w:rsidRDefault="00E31EF4" w:rsidP="00E31EF4">
      <w:pPr>
        <w:spacing w:line="288" w:lineRule="auto"/>
        <w:ind w:left="1843"/>
        <w:jc w:val="both"/>
        <w:rPr>
          <w:rFonts w:ascii="Garamond" w:eastAsia="Calibri" w:hAnsi="Garamond" w:cs="Times New Roman"/>
          <w:sz w:val="20"/>
          <w:szCs w:val="20"/>
          <w:lang w:val="en-US"/>
        </w:rPr>
      </w:pPr>
    </w:p>
    <w:p w14:paraId="3A75CC2B" w14:textId="77777777" w:rsidR="00E31EF4" w:rsidRPr="00835A07" w:rsidRDefault="00E31EF4" w:rsidP="00E31EF4">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Conflicts of interest</w:t>
      </w:r>
    </w:p>
    <w:p w14:paraId="54266151" w14:textId="77777777" w:rsidR="00E31EF4" w:rsidRPr="00835A07" w:rsidRDefault="00E31EF4" w:rsidP="00E31EF4">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Indicate any potential conflicts of interest; if none apply, please state the following: </w:t>
      </w:r>
    </w:p>
    <w:p w14:paraId="399F1EFD" w14:textId="618A43ED" w:rsidR="002D1DB5" w:rsidRDefault="00E31EF4" w:rsidP="00E31EF4">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The authors declare no conflicts of interest.</w:t>
      </w:r>
    </w:p>
    <w:p w14:paraId="105CB6AA" w14:textId="77777777" w:rsidR="00E31EF4" w:rsidRPr="005E2342" w:rsidRDefault="00E31EF4" w:rsidP="00E31EF4">
      <w:pPr>
        <w:spacing w:line="288" w:lineRule="auto"/>
        <w:ind w:left="1843"/>
        <w:jc w:val="both"/>
        <w:rPr>
          <w:rFonts w:ascii="Garamond" w:eastAsia="Calibri" w:hAnsi="Garamond" w:cs="Times New Roman"/>
          <w:sz w:val="20"/>
          <w:szCs w:val="20"/>
          <w:lang w:val="en-US"/>
        </w:rPr>
      </w:pPr>
    </w:p>
    <w:p w14:paraId="1ACFA865" w14:textId="766904D2" w:rsidR="002D1DB5" w:rsidRPr="005E2342" w:rsidRDefault="002D1DB5" w:rsidP="00B74115">
      <w:pPr>
        <w:spacing w:line="288" w:lineRule="auto"/>
        <w:jc w:val="both"/>
        <w:rPr>
          <w:rFonts w:ascii="Garamond" w:eastAsia="Calibri" w:hAnsi="Garamond" w:cs="Times New Roman"/>
          <w:b/>
          <w:bCs/>
          <w:sz w:val="24"/>
          <w:szCs w:val="24"/>
          <w:lang w:val="en-US"/>
        </w:rPr>
      </w:pPr>
      <w:r w:rsidRPr="005E2342">
        <w:rPr>
          <w:rFonts w:ascii="Garamond" w:eastAsia="Calibri" w:hAnsi="Garamond" w:cs="Times New Roman"/>
          <w:b/>
          <w:bCs/>
          <w:sz w:val="24"/>
          <w:szCs w:val="24"/>
          <w:lang w:val="en-US"/>
        </w:rPr>
        <w:t xml:space="preserve">References </w:t>
      </w:r>
      <w:r w:rsidRPr="005E2342">
        <w:rPr>
          <w:rFonts w:ascii="Garamond" w:eastAsia="Calibri" w:hAnsi="Garamond" w:cs="Times New Roman"/>
          <w:sz w:val="24"/>
          <w:szCs w:val="24"/>
          <w:lang w:val="en-US"/>
        </w:rPr>
        <w:t>(minimum 5; maximum 15)</w:t>
      </w:r>
    </w:p>
    <w:p w14:paraId="117EC888" w14:textId="77777777" w:rsidR="00B74115" w:rsidRPr="005E2342" w:rsidRDefault="00B74115" w:rsidP="00B74115">
      <w:pPr>
        <w:spacing w:line="288" w:lineRule="auto"/>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The purpose of this section is to present a list of up-to-date, relevant, and international sources that scientifically support the content of the manuscript. This is one of the sections with the highest number of errors, so it is recommended to carefully check the accuracy of each reference.</w:t>
      </w:r>
    </w:p>
    <w:p w14:paraId="47DFBE61" w14:textId="77777777" w:rsidR="00B74115" w:rsidRPr="005E2342" w:rsidRDefault="00B74115" w:rsidP="00B74115">
      <w:pPr>
        <w:spacing w:line="288" w:lineRule="auto"/>
        <w:jc w:val="both"/>
        <w:rPr>
          <w:rFonts w:ascii="Garamond" w:eastAsia="Calibri" w:hAnsi="Garamond" w:cs="Times New Roman"/>
          <w:sz w:val="24"/>
          <w:szCs w:val="24"/>
          <w:lang w:val="en-US"/>
        </w:rPr>
      </w:pPr>
    </w:p>
    <w:p w14:paraId="22D8A382" w14:textId="77777777" w:rsidR="00266339" w:rsidRPr="005E2342" w:rsidRDefault="00266339" w:rsidP="00266339">
      <w:pPr>
        <w:spacing w:line="288" w:lineRule="auto"/>
        <w:jc w:val="both"/>
        <w:rPr>
          <w:rFonts w:ascii="Garamond" w:eastAsia="Calibri" w:hAnsi="Garamond" w:cs="Times New Roman"/>
          <w:sz w:val="24"/>
          <w:szCs w:val="24"/>
          <w:lang w:val="en-US"/>
        </w:rPr>
      </w:pPr>
      <w:r w:rsidRPr="005E2342">
        <w:rPr>
          <w:rFonts w:ascii="Garamond" w:eastAsia="Calibri" w:hAnsi="Garamond" w:cs="Times New Roman"/>
          <w:sz w:val="24"/>
          <w:szCs w:val="24"/>
          <w:lang w:val="en-US"/>
        </w:rPr>
        <w:t>All citations must follow Vancouver style with superscript and be verified before submitting the manuscript, regardless of the reference manager used. DOIs must be functional.</w:t>
      </w:r>
    </w:p>
    <w:p w14:paraId="6C05652D" w14:textId="77777777" w:rsidR="00266339" w:rsidRPr="005E2342" w:rsidRDefault="00266339" w:rsidP="00266339">
      <w:pPr>
        <w:spacing w:line="288" w:lineRule="auto"/>
        <w:rPr>
          <w:rFonts w:ascii="Garamond" w:eastAsia="Calibri" w:hAnsi="Garamond" w:cs="Times New Roman"/>
          <w:b/>
          <w:bCs/>
          <w:kern w:val="2"/>
          <w:sz w:val="20"/>
          <w:szCs w:val="20"/>
          <w:lang w:val="en-US"/>
          <w14:ligatures w14:val="standardContextual"/>
        </w:rPr>
      </w:pPr>
    </w:p>
    <w:p w14:paraId="26075CF8" w14:textId="77777777" w:rsidR="00266339" w:rsidRPr="005E2342" w:rsidRDefault="00266339" w:rsidP="00266339">
      <w:pPr>
        <w:spacing w:line="288" w:lineRule="auto"/>
        <w:jc w:val="both"/>
        <w:rPr>
          <w:rFonts w:ascii="Garamond" w:eastAsia="Calibri" w:hAnsi="Garamond" w:cs="Times New Roman"/>
          <w:b/>
          <w:bCs/>
          <w:sz w:val="24"/>
          <w:szCs w:val="24"/>
          <w:lang w:val="en-US"/>
        </w:rPr>
      </w:pPr>
    </w:p>
    <w:p w14:paraId="0386660C" w14:textId="77777777" w:rsidR="00266339" w:rsidRPr="005E2342" w:rsidRDefault="00266339" w:rsidP="00266339">
      <w:pPr>
        <w:spacing w:line="288" w:lineRule="auto"/>
        <w:jc w:val="both"/>
        <w:rPr>
          <w:rFonts w:ascii="Garamond" w:eastAsia="Calibri" w:hAnsi="Garamond" w:cs="Times New Roman"/>
          <w:b/>
          <w:bCs/>
          <w:sz w:val="20"/>
          <w:szCs w:val="20"/>
          <w:lang w:val="en-US"/>
        </w:rPr>
      </w:pPr>
      <w:r w:rsidRPr="005E2342">
        <w:rPr>
          <w:rFonts w:ascii="Garamond" w:eastAsia="Calibri" w:hAnsi="Garamond" w:cs="Times New Roman"/>
          <w:b/>
          <w:bCs/>
          <w:sz w:val="20"/>
          <w:szCs w:val="20"/>
          <w:lang w:val="en-US"/>
        </w:rPr>
        <w:lastRenderedPageBreak/>
        <w:t>Example for journal articles</w:t>
      </w:r>
    </w:p>
    <w:p w14:paraId="56058691" w14:textId="77777777" w:rsidR="00266339" w:rsidRPr="00266339" w:rsidRDefault="00266339" w:rsidP="00266339">
      <w:pPr>
        <w:spacing w:line="288" w:lineRule="auto"/>
        <w:jc w:val="both"/>
        <w:rPr>
          <w:rFonts w:ascii="Garamond" w:eastAsia="Calibri" w:hAnsi="Garamond" w:cs="Times New Roman"/>
          <w:sz w:val="20"/>
          <w:szCs w:val="20"/>
          <w:lang w:val="en-US"/>
        </w:rPr>
      </w:pPr>
      <w:r w:rsidRPr="005E2342">
        <w:rPr>
          <w:rFonts w:ascii="Garamond" w:eastAsia="Calibri" w:hAnsi="Garamond" w:cs="Times New Roman"/>
          <w:sz w:val="20"/>
          <w:szCs w:val="20"/>
          <w:lang w:val="en-US"/>
        </w:rPr>
        <w:t xml:space="preserve">Rouleau K, Bourget M, Chege P, Couturier F, Godoy-Ruiz P, Grand’Maison P, et al. </w:t>
      </w:r>
      <w:r>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2D0848F6" w14:textId="77777777" w:rsidR="00266339" w:rsidRPr="00266339" w:rsidRDefault="00266339" w:rsidP="00266339">
      <w:pPr>
        <w:spacing w:line="288" w:lineRule="auto"/>
        <w:jc w:val="both"/>
        <w:rPr>
          <w:rFonts w:ascii="Garamond" w:eastAsia="Calibri" w:hAnsi="Garamond" w:cs="Times New Roman"/>
          <w:sz w:val="20"/>
          <w:szCs w:val="20"/>
          <w:lang w:val="en-US"/>
        </w:rPr>
      </w:pPr>
    </w:p>
    <w:p w14:paraId="31E3C881" w14:textId="77777777" w:rsidR="00266339" w:rsidRPr="00266339" w:rsidRDefault="00266339" w:rsidP="00266339">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web pages</w:t>
      </w:r>
    </w:p>
    <w:p w14:paraId="0A8FCD1D" w14:textId="1B6EA1F6" w:rsidR="00266339" w:rsidRPr="005E2342" w:rsidRDefault="00266339" w:rsidP="00266339">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World Health Organization. Life expectancy at birth 2000–2015 [Internet]. </w:t>
      </w:r>
      <w:r w:rsidRPr="005E2342">
        <w:rPr>
          <w:rFonts w:ascii="Garamond" w:eastAsia="Calibri" w:hAnsi="Garamond" w:cs="Times New Roman"/>
          <w:sz w:val="20"/>
          <w:szCs w:val="20"/>
          <w:lang w:val="en-US"/>
        </w:rPr>
        <w:t>[cited 2016 Nov 22]. Available from: https://gamapserver.who.int/gho/interactive_charts/mbd/life_expectancy/atlas.html</w:t>
      </w:r>
    </w:p>
    <w:p w14:paraId="49BC999E" w14:textId="77777777" w:rsidR="00266339" w:rsidRPr="005E2342" w:rsidRDefault="00266339" w:rsidP="00266339">
      <w:pPr>
        <w:spacing w:line="288" w:lineRule="auto"/>
        <w:jc w:val="both"/>
        <w:rPr>
          <w:rFonts w:ascii="Garamond" w:eastAsia="Calibri" w:hAnsi="Garamond" w:cs="Times New Roman"/>
          <w:b/>
          <w:bCs/>
          <w:sz w:val="20"/>
          <w:szCs w:val="20"/>
          <w:lang w:val="en-US"/>
        </w:rPr>
      </w:pPr>
    </w:p>
    <w:p w14:paraId="635E1232" w14:textId="77777777" w:rsidR="00266339" w:rsidRPr="00266339" w:rsidRDefault="00266339" w:rsidP="00266339">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complete book</w:t>
      </w:r>
    </w:p>
    <w:p w14:paraId="2AECF32A" w14:textId="77777777" w:rsidR="00266339" w:rsidRPr="004F7331" w:rsidRDefault="00266339" w:rsidP="00266339">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Bell J. Doing your research project. 5th ed. </w:t>
      </w:r>
      <w:r w:rsidRPr="004F7331">
        <w:rPr>
          <w:rFonts w:ascii="Garamond" w:eastAsia="Calibri" w:hAnsi="Garamond" w:cs="Times New Roman"/>
          <w:sz w:val="20"/>
          <w:szCs w:val="20"/>
          <w:lang w:val="en-US"/>
        </w:rPr>
        <w:t>Maidenhead: Open University Press; 2005.</w:t>
      </w:r>
    </w:p>
    <w:p w14:paraId="5F39546B" w14:textId="77777777" w:rsidR="00266339" w:rsidRPr="004F7331" w:rsidRDefault="00266339" w:rsidP="00266339">
      <w:pPr>
        <w:spacing w:line="288" w:lineRule="auto"/>
        <w:jc w:val="both"/>
        <w:rPr>
          <w:rFonts w:ascii="Garamond" w:eastAsia="Calibri" w:hAnsi="Garamond" w:cs="Times New Roman"/>
          <w:b/>
          <w:bCs/>
          <w:sz w:val="20"/>
          <w:szCs w:val="20"/>
          <w:lang w:val="en-US"/>
        </w:rPr>
      </w:pPr>
    </w:p>
    <w:p w14:paraId="3568759F" w14:textId="77777777" w:rsidR="00266339" w:rsidRPr="005E2342" w:rsidRDefault="00266339" w:rsidP="00266339">
      <w:pPr>
        <w:spacing w:line="288" w:lineRule="auto"/>
        <w:jc w:val="both"/>
        <w:rPr>
          <w:rFonts w:ascii="Garamond" w:eastAsia="Calibri" w:hAnsi="Garamond" w:cs="Times New Roman"/>
          <w:b/>
          <w:bCs/>
          <w:sz w:val="20"/>
          <w:szCs w:val="20"/>
          <w:lang w:val="en-US"/>
        </w:rPr>
      </w:pPr>
      <w:r w:rsidRPr="005E2342">
        <w:rPr>
          <w:rFonts w:ascii="Garamond" w:eastAsia="Calibri" w:hAnsi="Garamond" w:cs="Times New Roman"/>
          <w:b/>
          <w:bCs/>
          <w:sz w:val="20"/>
          <w:szCs w:val="20"/>
          <w:lang w:val="en-US"/>
        </w:rPr>
        <w:t>Example for book chapter</w:t>
      </w:r>
    </w:p>
    <w:p w14:paraId="03752C0F" w14:textId="77777777" w:rsidR="00266339" w:rsidRPr="004F5E3D" w:rsidRDefault="00266339" w:rsidP="00266339">
      <w:pPr>
        <w:spacing w:line="288" w:lineRule="auto"/>
        <w:jc w:val="both"/>
        <w:rPr>
          <w:rFonts w:ascii="Garamond" w:eastAsia="Calibri" w:hAnsi="Garamond" w:cs="Times New Roman"/>
          <w:sz w:val="20"/>
          <w:szCs w:val="20"/>
          <w:lang w:val="en-US"/>
        </w:rPr>
      </w:pPr>
      <w:r w:rsidRPr="005E2342">
        <w:rPr>
          <w:rFonts w:ascii="Garamond" w:eastAsia="Calibri" w:hAnsi="Garamond" w:cs="Times New Roman"/>
          <w:sz w:val="20"/>
          <w:szCs w:val="20"/>
          <w:lang w:val="en-US"/>
        </w:rPr>
        <w:t xml:space="preserve">Franklin AW. </w:t>
      </w:r>
      <w:r>
        <w:rPr>
          <w:rFonts w:ascii="Garamond" w:eastAsia="Calibri" w:hAnsi="Garamond" w:cs="Times New Roman"/>
          <w:sz w:val="20"/>
          <w:szCs w:val="20"/>
          <w:lang w:val="en-US"/>
        </w:rPr>
        <w:t>Management of the problem. In: Smith SM, editor. The maltreatment of children. Lancaster: MTP; 2002. p. 83-95.</w:t>
      </w:r>
    </w:p>
    <w:p w14:paraId="4127E004" w14:textId="77777777" w:rsidR="00266339" w:rsidRPr="008671FB" w:rsidRDefault="00266339" w:rsidP="00266339">
      <w:pPr>
        <w:pStyle w:val="Prrafodelista"/>
        <w:spacing w:line="160" w:lineRule="atLeast"/>
        <w:ind w:left="426"/>
        <w:jc w:val="both"/>
        <w:rPr>
          <w:rFonts w:ascii="Garamond" w:eastAsia="Calibri" w:hAnsi="Garamond" w:cs="Times New Roman"/>
          <w:sz w:val="20"/>
          <w:szCs w:val="20"/>
        </w:rPr>
      </w:pPr>
    </w:p>
    <w:p w14:paraId="423FC0EA" w14:textId="77777777" w:rsidR="00266339" w:rsidRPr="004F5E3D" w:rsidRDefault="00266339" w:rsidP="00B74115">
      <w:pPr>
        <w:spacing w:line="288" w:lineRule="auto"/>
        <w:jc w:val="both"/>
        <w:rPr>
          <w:rFonts w:ascii="Garamond" w:eastAsia="Calibri" w:hAnsi="Garamond" w:cs="Times New Roman"/>
          <w:sz w:val="24"/>
          <w:szCs w:val="24"/>
          <w:lang w:val="en-US"/>
        </w:rPr>
      </w:pPr>
    </w:p>
    <w:sectPr w:rsidR="00266339" w:rsidRPr="004F5E3D" w:rsidSect="00D43C2C">
      <w:headerReference w:type="default" r:id="rId10"/>
      <w:footerReference w:type="default" r:id="rId11"/>
      <w:headerReference w:type="first" r:id="rId12"/>
      <w:footerReference w:type="first" r:id="rId13"/>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A28DB" w14:textId="77777777" w:rsidR="00004FD5" w:rsidRDefault="00004FD5" w:rsidP="00662710">
      <w:pPr>
        <w:spacing w:line="240" w:lineRule="auto"/>
      </w:pPr>
      <w:r>
        <w:separator/>
      </w:r>
    </w:p>
  </w:endnote>
  <w:endnote w:type="continuationSeparator" w:id="0">
    <w:p w14:paraId="1C308091" w14:textId="77777777" w:rsidR="00004FD5" w:rsidRDefault="00004FD5"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5A00" w14:textId="6B18EBC4" w:rsidR="007D7955" w:rsidRPr="00352584" w:rsidRDefault="007D7955" w:rsidP="007D7955">
    <w:pPr>
      <w:pStyle w:val="Piedepgina"/>
      <w:jc w:val="right"/>
      <w:rPr>
        <w:rFonts w:ascii="Times New Roman" w:hAnsi="Times New Roman" w:cs="Times New Roman"/>
        <w:i/>
        <w:iCs/>
        <w:color w:val="FFCC00"/>
        <w:lang w:val="es-MX"/>
      </w:rPr>
    </w:pPr>
    <w:r w:rsidRPr="00352584">
      <w:rPr>
        <w:rFonts w:ascii="Times New Roman" w:hAnsi="Times New Roman" w:cs="Times New Roman"/>
        <w:i/>
        <w:iCs/>
        <w:color w:val="FFCC00"/>
        <w:lang w:val="es-MX"/>
      </w:rPr>
      <w:t xml:space="preserve">                                    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1E7A6294" w:rsidR="00066141" w:rsidRPr="00352584" w:rsidRDefault="007D7955" w:rsidP="00066141">
    <w:pPr>
      <w:pStyle w:val="Piedepgina"/>
      <w:rPr>
        <w:rFonts w:ascii="Times New Roman" w:hAnsi="Times New Roman" w:cs="Times New Roman"/>
        <w:color w:val="FFCC00"/>
        <w:lang w:val="es-MX"/>
      </w:rPr>
    </w:pPr>
    <w:r w:rsidRPr="007D7955">
      <w:rPr>
        <w:rFonts w:ascii="Times New Roman" w:hAnsi="Times New Roman" w:cs="Times New Roman"/>
        <w:i/>
        <w:iCs/>
        <w:color w:val="FFCC00"/>
        <w:lang w:val="es-MX"/>
      </w:rPr>
      <w:t xml:space="preserve">Revista Especialidad Médica. 0000;00(00):00-00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FAB6B" w14:textId="77777777" w:rsidR="00004FD5" w:rsidRDefault="00004FD5" w:rsidP="00662710">
      <w:pPr>
        <w:spacing w:line="240" w:lineRule="auto"/>
      </w:pPr>
      <w:r>
        <w:separator/>
      </w:r>
    </w:p>
  </w:footnote>
  <w:footnote w:type="continuationSeparator" w:id="0">
    <w:p w14:paraId="65E6BD61" w14:textId="77777777" w:rsidR="00004FD5" w:rsidRDefault="00004FD5"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7803C36A" w:rsidR="00662710" w:rsidRPr="00352584" w:rsidRDefault="00A95CFD">
    <w:pPr>
      <w:pStyle w:val="Encabezado"/>
      <w:rPr>
        <w:rFonts w:ascii="Times New Roman" w:hAnsi="Times New Roman" w:cs="Times New Roman"/>
        <w:color w:val="002465"/>
        <w:lang w:val="es-419"/>
      </w:rPr>
    </w:pPr>
    <w:r>
      <w:rPr>
        <w:rFonts w:ascii="Times New Roman" w:hAnsi="Times New Roman" w:cs="Times New Roman"/>
        <w:i/>
        <w:iCs/>
        <w:color w:val="002465"/>
        <w:lang w:val="es-419"/>
      </w:rPr>
      <w:t>Patient Communication</w:t>
    </w:r>
    <w:r w:rsidR="00352584"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03F61B16" w14:textId="36BCD627" w:rsidR="005A29EE" w:rsidRDefault="005A29EE" w:rsidP="005A29EE">
          <w:pPr>
            <w:pStyle w:val="Encabezado"/>
          </w:pPr>
          <w:r>
            <w:rPr>
              <w:noProof/>
            </w:rPr>
            <w:drawing>
              <wp:anchor distT="0" distB="0" distL="114300" distR="114300" simplePos="0" relativeHeight="251674624" behindDoc="1" locked="0" layoutInCell="1" allowOverlap="1" wp14:anchorId="1379C75A" wp14:editId="41E18F8D">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3FCDBBA5"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4BC83974" w:rsidR="00B0500A" w:rsidRPr="00557DC2" w:rsidRDefault="00B0500A" w:rsidP="00662710">
          <w:pPr>
            <w:pStyle w:val="Encabezado"/>
            <w:jc w:val="right"/>
            <w:rPr>
              <w:rFonts w:eastAsia="DengXian"/>
              <w:b/>
              <w:bCs/>
            </w:rPr>
          </w:pPr>
        </w:p>
      </w:tc>
    </w:tr>
  </w:tbl>
  <w:p w14:paraId="2E3903FB" w14:textId="4191FBEC" w:rsidR="00B0500A" w:rsidRDefault="007D7955">
    <w:pPr>
      <w:pStyle w:val="Encabezado"/>
    </w:pPr>
    <w:r w:rsidRPr="00C5695F">
      <w:rPr>
        <w:rFonts w:eastAsia="DengXian"/>
        <w:b/>
        <w:bCs/>
        <w:noProof/>
        <w:lang w:val="es-MX"/>
      </w:rPr>
      <w:drawing>
        <wp:anchor distT="0" distB="0" distL="114300" distR="114300" simplePos="0" relativeHeight="251670528" behindDoc="0" locked="0" layoutInCell="1" allowOverlap="1" wp14:anchorId="7A87C766" wp14:editId="187A5EEF">
          <wp:simplePos x="0" y="0"/>
          <wp:positionH relativeFrom="column">
            <wp:posOffset>-517585</wp:posOffset>
          </wp:positionH>
          <wp:positionV relativeFrom="paragraph">
            <wp:posOffset>-703688</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F5C66"/>
    <w:multiLevelType w:val="hybridMultilevel"/>
    <w:tmpl w:val="DEBEB2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4007379"/>
    <w:multiLevelType w:val="hybridMultilevel"/>
    <w:tmpl w:val="5FE2DC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04FD5"/>
    <w:rsid w:val="000206AD"/>
    <w:rsid w:val="00024187"/>
    <w:rsid w:val="000539D9"/>
    <w:rsid w:val="00066141"/>
    <w:rsid w:val="000C5D7E"/>
    <w:rsid w:val="00147890"/>
    <w:rsid w:val="00151DB0"/>
    <w:rsid w:val="00172145"/>
    <w:rsid w:val="00185076"/>
    <w:rsid w:val="001F444F"/>
    <w:rsid w:val="00220108"/>
    <w:rsid w:val="002261F7"/>
    <w:rsid w:val="00226C69"/>
    <w:rsid w:val="00266339"/>
    <w:rsid w:val="00267C23"/>
    <w:rsid w:val="002B6738"/>
    <w:rsid w:val="002D1DB5"/>
    <w:rsid w:val="003235F5"/>
    <w:rsid w:val="003401BA"/>
    <w:rsid w:val="00352584"/>
    <w:rsid w:val="003561E9"/>
    <w:rsid w:val="003B5040"/>
    <w:rsid w:val="003B607E"/>
    <w:rsid w:val="00420B97"/>
    <w:rsid w:val="004C5490"/>
    <w:rsid w:val="004F5E3D"/>
    <w:rsid w:val="004F7331"/>
    <w:rsid w:val="005303D7"/>
    <w:rsid w:val="005A29EE"/>
    <w:rsid w:val="005C391B"/>
    <w:rsid w:val="005E2342"/>
    <w:rsid w:val="005F6770"/>
    <w:rsid w:val="00601D4F"/>
    <w:rsid w:val="00602265"/>
    <w:rsid w:val="006357DE"/>
    <w:rsid w:val="00662710"/>
    <w:rsid w:val="00681D34"/>
    <w:rsid w:val="006B327A"/>
    <w:rsid w:val="006B660A"/>
    <w:rsid w:val="00743FF4"/>
    <w:rsid w:val="00794329"/>
    <w:rsid w:val="007B5A04"/>
    <w:rsid w:val="007D7955"/>
    <w:rsid w:val="008263CA"/>
    <w:rsid w:val="0083637A"/>
    <w:rsid w:val="008516CB"/>
    <w:rsid w:val="0085752C"/>
    <w:rsid w:val="0086613D"/>
    <w:rsid w:val="008B6A41"/>
    <w:rsid w:val="008C004A"/>
    <w:rsid w:val="00921BFB"/>
    <w:rsid w:val="009B2055"/>
    <w:rsid w:val="009C7A2D"/>
    <w:rsid w:val="00A048BB"/>
    <w:rsid w:val="00A056E4"/>
    <w:rsid w:val="00A069CC"/>
    <w:rsid w:val="00A1477C"/>
    <w:rsid w:val="00A553F1"/>
    <w:rsid w:val="00A741E2"/>
    <w:rsid w:val="00A949F1"/>
    <w:rsid w:val="00A95CFD"/>
    <w:rsid w:val="00AF3117"/>
    <w:rsid w:val="00B0500A"/>
    <w:rsid w:val="00B273FB"/>
    <w:rsid w:val="00B40E82"/>
    <w:rsid w:val="00B74115"/>
    <w:rsid w:val="00B90B07"/>
    <w:rsid w:val="00BA697B"/>
    <w:rsid w:val="00BB4EDB"/>
    <w:rsid w:val="00BB612C"/>
    <w:rsid w:val="00C12B0B"/>
    <w:rsid w:val="00C66E95"/>
    <w:rsid w:val="00C750CF"/>
    <w:rsid w:val="00CC12F1"/>
    <w:rsid w:val="00D31229"/>
    <w:rsid w:val="00D34D1F"/>
    <w:rsid w:val="00D43C2C"/>
    <w:rsid w:val="00E275F0"/>
    <w:rsid w:val="00E31EF4"/>
    <w:rsid w:val="00EC3681"/>
    <w:rsid w:val="00EE2918"/>
    <w:rsid w:val="00F241A1"/>
    <w:rsid w:val="00F35FE6"/>
    <w:rsid w:val="00F45C28"/>
    <w:rsid w:val="00FD0FFC"/>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3161">
      <w:bodyDiv w:val="1"/>
      <w:marLeft w:val="0"/>
      <w:marRight w:val="0"/>
      <w:marTop w:val="0"/>
      <w:marBottom w:val="0"/>
      <w:divBdr>
        <w:top w:val="none" w:sz="0" w:space="0" w:color="auto"/>
        <w:left w:val="none" w:sz="0" w:space="0" w:color="auto"/>
        <w:bottom w:val="none" w:sz="0" w:space="0" w:color="auto"/>
        <w:right w:val="none" w:sz="0" w:space="0" w:color="auto"/>
      </w:divBdr>
    </w:div>
    <w:div w:id="289437280">
      <w:bodyDiv w:val="1"/>
      <w:marLeft w:val="0"/>
      <w:marRight w:val="0"/>
      <w:marTop w:val="0"/>
      <w:marBottom w:val="0"/>
      <w:divBdr>
        <w:top w:val="none" w:sz="0" w:space="0" w:color="auto"/>
        <w:left w:val="none" w:sz="0" w:space="0" w:color="auto"/>
        <w:bottom w:val="none" w:sz="0" w:space="0" w:color="auto"/>
        <w:right w:val="none" w:sz="0" w:space="0" w:color="auto"/>
      </w:divBdr>
    </w:div>
    <w:div w:id="1308975883">
      <w:bodyDiv w:val="1"/>
      <w:marLeft w:val="0"/>
      <w:marRight w:val="0"/>
      <w:marTop w:val="0"/>
      <w:marBottom w:val="0"/>
      <w:divBdr>
        <w:top w:val="none" w:sz="0" w:space="0" w:color="auto"/>
        <w:left w:val="none" w:sz="0" w:space="0" w:color="auto"/>
        <w:bottom w:val="none" w:sz="0" w:space="0" w:color="auto"/>
        <w:right w:val="none" w:sz="0" w:space="0" w:color="auto"/>
      </w:divBdr>
    </w:div>
    <w:div w:id="1835755960">
      <w:bodyDiv w:val="1"/>
      <w:marLeft w:val="0"/>
      <w:marRight w:val="0"/>
      <w:marTop w:val="0"/>
      <w:marBottom w:val="0"/>
      <w:divBdr>
        <w:top w:val="none" w:sz="0" w:space="0" w:color="auto"/>
        <w:left w:val="none" w:sz="0" w:space="0" w:color="auto"/>
        <w:bottom w:val="none" w:sz="0" w:space="0" w:color="auto"/>
        <w:right w:val="none" w:sz="0" w:space="0" w:color="auto"/>
      </w:divBdr>
    </w:div>
    <w:div w:id="191223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1515</Words>
  <Characters>8336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12</cp:revision>
  <dcterms:created xsi:type="dcterms:W3CDTF">2026-08-18T17:36:00Z</dcterms:created>
  <dcterms:modified xsi:type="dcterms:W3CDTF">2026-09-09T17:00:00Z</dcterms:modified>
</cp:coreProperties>
</file>