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FDE1C" w14:textId="73BC7799" w:rsidR="00662710" w:rsidRPr="00147890" w:rsidRDefault="00662710" w:rsidP="00662710">
      <w:pPr>
        <w:rPr>
          <w:rFonts w:ascii="Garamond" w:eastAsia="Calibri" w:hAnsi="Garamond" w:cs="Times New Roman"/>
          <w:b/>
          <w:bCs/>
          <w:i/>
          <w:iCs/>
          <w:color w:val="C0C0C0"/>
          <w:sz w:val="32"/>
          <w:szCs w:val="32"/>
        </w:rPr>
      </w:pPr>
      <w:bookmarkStart w:id="0" w:name="_Hlk212128889"/>
      <w:bookmarkStart w:id="1" w:name="_Hlk212299523"/>
      <w:r w:rsidRPr="00147890">
        <w:rPr>
          <w:rFonts w:ascii="Garamond" w:eastAsia="Calibri" w:hAnsi="Garamond" w:cs="Times New Roman"/>
          <w:b/>
          <w:bCs/>
          <w:i/>
          <w:iCs/>
          <w:color w:val="C0C0C0"/>
          <w:sz w:val="32"/>
          <w:szCs w:val="32"/>
        </w:rPr>
        <w:t>Art</w:t>
      </w:r>
      <w:r w:rsidR="00C1181E">
        <w:rPr>
          <w:rFonts w:ascii="Garamond" w:eastAsia="Calibri" w:hAnsi="Garamond" w:cs="Times New Roman"/>
          <w:b/>
          <w:bCs/>
          <w:i/>
          <w:iCs/>
          <w:color w:val="C0C0C0"/>
          <w:sz w:val="32"/>
          <w:szCs w:val="32"/>
        </w:rPr>
        <w:t>í</w:t>
      </w:r>
      <w:r w:rsidRPr="00147890">
        <w:rPr>
          <w:rFonts w:ascii="Garamond" w:eastAsia="Calibri" w:hAnsi="Garamond" w:cs="Times New Roman"/>
          <w:b/>
          <w:bCs/>
          <w:i/>
          <w:iCs/>
          <w:color w:val="C0C0C0"/>
          <w:sz w:val="32"/>
          <w:szCs w:val="32"/>
        </w:rPr>
        <w:t xml:space="preserve">culo </w:t>
      </w:r>
      <w:r w:rsidR="000C5D7E" w:rsidRPr="00147890">
        <w:rPr>
          <w:rFonts w:ascii="Garamond" w:eastAsia="Calibri" w:hAnsi="Garamond" w:cs="Times New Roman"/>
          <w:b/>
          <w:bCs/>
          <w:i/>
          <w:iCs/>
          <w:color w:val="C0C0C0"/>
          <w:sz w:val="32"/>
          <w:szCs w:val="32"/>
        </w:rPr>
        <w:t>especial</w:t>
      </w:r>
    </w:p>
    <w:p w14:paraId="618FDB42" w14:textId="77777777" w:rsidR="007D7955" w:rsidRDefault="007D7955" w:rsidP="007D7955">
      <w:pPr>
        <w:rPr>
          <w:rFonts w:ascii="Garamond" w:eastAsia="Calibri" w:hAnsi="Garamond" w:cs="Times New Roman"/>
          <w:b/>
          <w:bCs/>
          <w:color w:val="002060"/>
          <w:sz w:val="36"/>
          <w:szCs w:val="36"/>
        </w:rPr>
      </w:pPr>
      <w:bookmarkStart w:id="2" w:name="_Hlk197067518"/>
      <w:r w:rsidRPr="00545A2A">
        <w:rPr>
          <w:rFonts w:ascii="Garamond" w:eastAsia="Calibri" w:hAnsi="Garamond" w:cs="Times New Roman"/>
          <w:b/>
          <w:bCs/>
          <w:color w:val="002060"/>
          <w:sz w:val="36"/>
          <w:szCs w:val="36"/>
        </w:rPr>
        <w:t>Título del artículo</w:t>
      </w:r>
    </w:p>
    <w:p w14:paraId="66DB58BA" w14:textId="77777777" w:rsidR="007D7955" w:rsidRDefault="007D7955" w:rsidP="007D7955">
      <w:pPr>
        <w:rPr>
          <w:rFonts w:ascii="Garamond" w:eastAsia="Calibri" w:hAnsi="Garamond" w:cs="Times New Roman"/>
          <w:b/>
          <w:bCs/>
          <w:i/>
          <w:iCs/>
          <w:color w:val="002060"/>
          <w:sz w:val="28"/>
          <w:szCs w:val="28"/>
        </w:rPr>
      </w:pPr>
    </w:p>
    <w:p w14:paraId="07E7CB0A" w14:textId="77777777" w:rsidR="007D7955" w:rsidRPr="005B0BD3" w:rsidRDefault="007D7955" w:rsidP="007D7955">
      <w:pPr>
        <w:rPr>
          <w:rFonts w:ascii="Garamond" w:eastAsia="Calibri" w:hAnsi="Garamond" w:cs="Times New Roman"/>
          <w:b/>
          <w:bCs/>
          <w:i/>
          <w:iCs/>
          <w:color w:val="A6A6A6" w:themeColor="background1" w:themeShade="A6"/>
          <w:sz w:val="28"/>
          <w:szCs w:val="28"/>
        </w:rPr>
      </w:pPr>
      <w:r w:rsidRPr="005B0BD3">
        <w:rPr>
          <w:rFonts w:ascii="Garamond" w:eastAsia="Calibri" w:hAnsi="Garamond" w:cs="Times New Roman"/>
          <w:b/>
          <w:bCs/>
          <w:i/>
          <w:iCs/>
          <w:color w:val="002060"/>
          <w:sz w:val="28"/>
          <w:szCs w:val="28"/>
        </w:rPr>
        <w:t>Título en inglés</w:t>
      </w:r>
    </w:p>
    <w:p w14:paraId="6264EE96" w14:textId="77777777" w:rsidR="007D7955" w:rsidRDefault="007D7955" w:rsidP="007D7955">
      <w:pPr>
        <w:spacing w:line="240" w:lineRule="atLeast"/>
        <w:rPr>
          <w:rFonts w:ascii="Garamond" w:hAnsi="Garamond" w:cs="Times New Roman"/>
          <w:sz w:val="24"/>
          <w:szCs w:val="24"/>
        </w:rPr>
      </w:pPr>
    </w:p>
    <w:p w14:paraId="5521D3EC" w14:textId="77777777" w:rsidR="007D7955" w:rsidRPr="00545A2A" w:rsidRDefault="007D7955" w:rsidP="007D7955">
      <w:pPr>
        <w:spacing w:line="240" w:lineRule="atLeast"/>
        <w:rPr>
          <w:rFonts w:ascii="Garamond" w:hAnsi="Garamond" w:cs="Times New Roman"/>
          <w:sz w:val="24"/>
          <w:szCs w:val="24"/>
          <w:vertAlign w:val="superscript"/>
        </w:rPr>
      </w:pPr>
      <w:r w:rsidRPr="00545A2A">
        <w:rPr>
          <w:rFonts w:ascii="Garamond" w:hAnsi="Garamond" w:cs="Times New Roman"/>
          <w:sz w:val="24"/>
          <w:szCs w:val="24"/>
        </w:rPr>
        <w:t>Nombre y apellidos,</w:t>
      </w:r>
      <w:r w:rsidRPr="00545A2A">
        <w:rPr>
          <w:rFonts w:ascii="Garamond" w:hAnsi="Garamond" w:cs="Times New Roman"/>
          <w:sz w:val="24"/>
          <w:szCs w:val="24"/>
          <w:vertAlign w:val="superscript"/>
        </w:rPr>
        <w:t>1</w:t>
      </w:r>
      <w:r w:rsidRPr="00545A2A">
        <w:rPr>
          <w:rFonts w:ascii="Garamond" w:hAnsi="Garamond" w:cs="Times New Roman"/>
          <w:sz w:val="24"/>
          <w:szCs w:val="24"/>
        </w:rPr>
        <w:t xml:space="preserve"> Nombre y apellidos,</w:t>
      </w:r>
      <w:r w:rsidRPr="00545A2A">
        <w:rPr>
          <w:rFonts w:ascii="Garamond" w:hAnsi="Garamond" w:cs="Times New Roman"/>
          <w:sz w:val="24"/>
          <w:szCs w:val="24"/>
          <w:vertAlign w:val="superscript"/>
        </w:rPr>
        <w:t>2</w:t>
      </w:r>
      <w:r w:rsidRPr="00545A2A">
        <w:rPr>
          <w:rFonts w:ascii="Garamond" w:hAnsi="Garamond" w:cs="Times New Roman"/>
          <w:sz w:val="24"/>
          <w:szCs w:val="24"/>
        </w:rPr>
        <w:t xml:space="preserve"> Nombre y apellidos unidos por un guion…</w:t>
      </w:r>
      <w:r w:rsidRPr="00545A2A">
        <w:rPr>
          <w:rFonts w:ascii="Garamond" w:hAnsi="Garamond" w:cs="Times New Roman"/>
          <w:sz w:val="24"/>
          <w:szCs w:val="24"/>
          <w:vertAlign w:val="superscript"/>
        </w:rPr>
        <w:t>3*</w:t>
      </w:r>
    </w:p>
    <w:p w14:paraId="0DCBE000" w14:textId="77777777" w:rsidR="007D7955" w:rsidRPr="00545A2A" w:rsidRDefault="007D7955" w:rsidP="007D7955">
      <w:pPr>
        <w:spacing w:line="240" w:lineRule="atLeast"/>
        <w:rPr>
          <w:rFonts w:ascii="Garamond" w:hAnsi="Garamond" w:cs="Times New Roman"/>
          <w:sz w:val="24"/>
          <w:szCs w:val="24"/>
        </w:rPr>
      </w:pPr>
    </w:p>
    <w:p w14:paraId="615D1C9E" w14:textId="77777777" w:rsidR="007D7955" w:rsidRDefault="007D7955" w:rsidP="007D7955">
      <w:pPr>
        <w:spacing w:line="140" w:lineRule="atLeast"/>
        <w:jc w:val="both"/>
        <w:rPr>
          <w:rFonts w:ascii="Garamond" w:eastAsia="Calibri" w:hAnsi="Garamond" w:cs="Times New Roman"/>
          <w:b/>
          <w:bCs/>
          <w:sz w:val="20"/>
          <w:szCs w:val="20"/>
        </w:rPr>
      </w:pPr>
      <w:r w:rsidRPr="00545A2A">
        <w:rPr>
          <w:rFonts w:ascii="Garamond" w:eastAsia="Calibri" w:hAnsi="Garamond" w:cs="Times New Roman"/>
          <w:sz w:val="20"/>
          <w:szCs w:val="20"/>
          <w:vertAlign w:val="superscript"/>
        </w:rPr>
        <w:t xml:space="preserve">1 </w:t>
      </w:r>
      <w:r w:rsidRPr="00545A2A">
        <w:rPr>
          <w:rFonts w:ascii="Garamond" w:eastAsia="Calibri" w:hAnsi="Garamond" w:cs="Times New Roman"/>
          <w:sz w:val="20"/>
          <w:szCs w:val="20"/>
        </w:rPr>
        <w:t xml:space="preserve">Escriba la afiliación institucional completa de cada autor, indicando el área, unidad o servicio, la institución de adscripción, la ciudad y el país. </w:t>
      </w:r>
      <w:r w:rsidRPr="00545A2A">
        <w:rPr>
          <w:rFonts w:ascii="Garamond" w:eastAsia="Calibri" w:hAnsi="Garamond" w:cs="Times New Roman"/>
          <w:b/>
          <w:bCs/>
          <w:sz w:val="20"/>
          <w:szCs w:val="20"/>
        </w:rPr>
        <w:t>No utilice siglas ni abreviaturas.</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ORCID:</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XXXX-XXXX-XXXX-XXXX</w:t>
      </w:r>
    </w:p>
    <w:p w14:paraId="4C1FB137" w14:textId="77777777" w:rsidR="007D7955" w:rsidRDefault="007D7955" w:rsidP="007D7955">
      <w:pPr>
        <w:spacing w:line="140" w:lineRule="atLeast"/>
        <w:jc w:val="both"/>
        <w:rPr>
          <w:rFonts w:ascii="Garamond" w:eastAsia="Calibri" w:hAnsi="Garamond" w:cs="Times New Roman"/>
          <w:b/>
          <w:bCs/>
          <w:sz w:val="20"/>
          <w:szCs w:val="20"/>
        </w:rPr>
      </w:pPr>
      <w:r>
        <w:rPr>
          <w:rFonts w:ascii="Garamond" w:eastAsia="Calibri" w:hAnsi="Garamond" w:cs="Times New Roman"/>
          <w:sz w:val="20"/>
          <w:szCs w:val="20"/>
          <w:vertAlign w:val="superscript"/>
        </w:rPr>
        <w:t>2</w:t>
      </w:r>
      <w:r w:rsidRPr="00545A2A">
        <w:rPr>
          <w:rFonts w:ascii="Garamond" w:eastAsia="Calibri" w:hAnsi="Garamond" w:cs="Times New Roman"/>
          <w:sz w:val="20"/>
          <w:szCs w:val="20"/>
          <w:vertAlign w:val="superscript"/>
        </w:rPr>
        <w:t xml:space="preserve"> </w:t>
      </w:r>
      <w:r w:rsidRPr="00545A2A">
        <w:rPr>
          <w:rFonts w:ascii="Garamond" w:eastAsia="Calibri" w:hAnsi="Garamond" w:cs="Times New Roman"/>
          <w:sz w:val="20"/>
          <w:szCs w:val="20"/>
        </w:rPr>
        <w:t xml:space="preserve">Escriba la afiliación institucional completa de cada autor, indicando el área, unidad o servicio, la institución de adscripción, la ciudad y el país. </w:t>
      </w:r>
      <w:r w:rsidRPr="00545A2A">
        <w:rPr>
          <w:rFonts w:ascii="Garamond" w:eastAsia="Calibri" w:hAnsi="Garamond" w:cs="Times New Roman"/>
          <w:b/>
          <w:bCs/>
          <w:sz w:val="20"/>
          <w:szCs w:val="20"/>
        </w:rPr>
        <w:t>No utilice siglas ni abreviaturas.</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ORCID:</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XXXX-XXXX-XXXX-XXXX</w:t>
      </w:r>
    </w:p>
    <w:p w14:paraId="76DE6052" w14:textId="77777777" w:rsidR="007D7955" w:rsidRDefault="007D7955" w:rsidP="007D7955">
      <w:pPr>
        <w:spacing w:line="140" w:lineRule="atLeast"/>
        <w:jc w:val="both"/>
        <w:rPr>
          <w:rFonts w:ascii="Garamond" w:eastAsia="Calibri" w:hAnsi="Garamond" w:cs="Times New Roman"/>
          <w:b/>
          <w:bCs/>
          <w:sz w:val="20"/>
          <w:szCs w:val="20"/>
        </w:rPr>
      </w:pPr>
      <w:r>
        <w:rPr>
          <w:rFonts w:ascii="Garamond" w:eastAsia="Calibri" w:hAnsi="Garamond" w:cs="Times New Roman"/>
          <w:sz w:val="20"/>
          <w:szCs w:val="20"/>
          <w:vertAlign w:val="superscript"/>
        </w:rPr>
        <w:t>3</w:t>
      </w:r>
      <w:r w:rsidRPr="00545A2A">
        <w:rPr>
          <w:rFonts w:ascii="Garamond" w:eastAsia="Calibri" w:hAnsi="Garamond" w:cs="Times New Roman"/>
          <w:sz w:val="20"/>
          <w:szCs w:val="20"/>
          <w:vertAlign w:val="superscript"/>
        </w:rPr>
        <w:t xml:space="preserve"> </w:t>
      </w:r>
      <w:r w:rsidRPr="00545A2A">
        <w:rPr>
          <w:rFonts w:ascii="Garamond" w:eastAsia="Calibri" w:hAnsi="Garamond" w:cs="Times New Roman"/>
          <w:sz w:val="20"/>
          <w:szCs w:val="20"/>
        </w:rPr>
        <w:t xml:space="preserve">Escriba la afiliación institucional completa de cada autor, indicando el área, unidad o servicio, la institución de adscripción, la ciudad y el país. </w:t>
      </w:r>
      <w:r w:rsidRPr="00545A2A">
        <w:rPr>
          <w:rFonts w:ascii="Garamond" w:eastAsia="Calibri" w:hAnsi="Garamond" w:cs="Times New Roman"/>
          <w:b/>
          <w:bCs/>
          <w:sz w:val="20"/>
          <w:szCs w:val="20"/>
        </w:rPr>
        <w:t>No utilice siglas ni abreviaturas.</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ORCID:</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XXXX-XXXX-XXXX-XXXX</w:t>
      </w:r>
    </w:p>
    <w:p w14:paraId="4C2225B8" w14:textId="77777777" w:rsidR="007D7955" w:rsidRDefault="007D7955" w:rsidP="007D7955">
      <w:pPr>
        <w:spacing w:line="140" w:lineRule="atLeast"/>
        <w:ind w:hanging="142"/>
        <w:jc w:val="both"/>
        <w:rPr>
          <w:rFonts w:ascii="Garamond" w:eastAsia="Calibri" w:hAnsi="Garamond" w:cs="Times New Roman"/>
          <w:b/>
          <w:bCs/>
          <w:sz w:val="20"/>
          <w:szCs w:val="20"/>
        </w:rPr>
      </w:pPr>
    </w:p>
    <w:p w14:paraId="550DEE77" w14:textId="77777777" w:rsidR="007D7955" w:rsidRPr="00545A2A" w:rsidRDefault="007D7955" w:rsidP="007D7955">
      <w:pPr>
        <w:spacing w:line="140" w:lineRule="atLeast"/>
        <w:ind w:left="1843"/>
        <w:jc w:val="both"/>
        <w:rPr>
          <w:rFonts w:ascii="Garamond" w:eastAsia="Calibri" w:hAnsi="Garamond" w:cs="Times New Roman"/>
          <w:sz w:val="20"/>
          <w:szCs w:val="20"/>
        </w:rPr>
      </w:pPr>
      <w:r w:rsidRPr="00545A2A">
        <w:rPr>
          <w:rFonts w:ascii="Garamond" w:eastAsia="Calibri" w:hAnsi="Garamond" w:cs="Times New Roman"/>
          <w:sz w:val="20"/>
          <w:szCs w:val="20"/>
        </w:rPr>
        <w:t>*Autor de correspondencia: Nombre y apellidos. Correo electrónico: xxxxxxxxxx</w:t>
      </w:r>
    </w:p>
    <w:p w14:paraId="79DF2E48" w14:textId="77777777" w:rsidR="007D7955" w:rsidRDefault="007D7955" w:rsidP="007D7955">
      <w:pPr>
        <w:jc w:val="both"/>
        <w:rPr>
          <w:rFonts w:ascii="Times New Roman" w:eastAsia="Calibri" w:hAnsi="Times New Roman" w:cs="Times New Roman"/>
          <w:b/>
          <w:bCs/>
          <w:color w:val="002060"/>
        </w:rPr>
      </w:pPr>
    </w:p>
    <w:p w14:paraId="11E7FD33" w14:textId="77777777" w:rsidR="002B14D4" w:rsidRPr="008620A5" w:rsidRDefault="002B14D4" w:rsidP="002B14D4">
      <w:pPr>
        <w:spacing w:line="240" w:lineRule="atLeast"/>
        <w:jc w:val="center"/>
        <w:rPr>
          <w:rFonts w:ascii="Times New Roman" w:eastAsia="Calibri" w:hAnsi="Times New Roman" w:cs="Times New Roman"/>
          <w:b/>
          <w:bCs/>
          <w:color w:val="4C94D8" w:themeColor="text2" w:themeTint="80"/>
        </w:rPr>
      </w:pPr>
      <w:r w:rsidRPr="008620A5">
        <w:rPr>
          <w:rFonts w:ascii="Times New Roman" w:eastAsia="Calibri" w:hAnsi="Times New Roman" w:cs="Times New Roman"/>
          <w:b/>
          <w:bCs/>
          <w:color w:val="4C94D8" w:themeColor="text2" w:themeTint="80"/>
          <w:highlight w:val="yellow"/>
        </w:rPr>
        <w:t>Instrucciones generales</w:t>
      </w:r>
    </w:p>
    <w:p w14:paraId="0BE95A42" w14:textId="77777777" w:rsidR="002B14D4" w:rsidRPr="008620A5" w:rsidRDefault="002B14D4" w:rsidP="002B14D4">
      <w:pPr>
        <w:spacing w:line="240" w:lineRule="atLeast"/>
        <w:jc w:val="both"/>
        <w:rPr>
          <w:rFonts w:ascii="Times New Roman" w:eastAsia="Calibri" w:hAnsi="Times New Roman" w:cs="Times New Roman"/>
          <w:color w:val="4C94D8" w:themeColor="text2" w:themeTint="80"/>
        </w:rPr>
      </w:pPr>
    </w:p>
    <w:p w14:paraId="12384975" w14:textId="7C5846AC" w:rsidR="002B14D4" w:rsidRDefault="002B14D4" w:rsidP="002B14D4">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Antes de preparar su manuscrito, lea cuidadosamente esta guía.</w:t>
      </w:r>
    </w:p>
    <w:p w14:paraId="619C24E0" w14:textId="77777777" w:rsidR="00834321" w:rsidRDefault="00834321" w:rsidP="002B14D4">
      <w:pPr>
        <w:spacing w:line="240" w:lineRule="atLeast"/>
        <w:jc w:val="both"/>
        <w:rPr>
          <w:rFonts w:ascii="Times New Roman" w:eastAsia="Calibri" w:hAnsi="Times New Roman" w:cs="Times New Roman"/>
          <w:color w:val="4C94D8" w:themeColor="text2" w:themeTint="80"/>
        </w:rPr>
      </w:pPr>
    </w:p>
    <w:p w14:paraId="295DA94B" w14:textId="77777777" w:rsidR="00834321" w:rsidRPr="008620A5" w:rsidRDefault="00834321" w:rsidP="00834321">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Las contribuciones deberán enviarse en formato Word (.docx) y utilizar esta plantilla que define el tipo de letra (Garamond), tamaño de fuente, márgenes e interlineado. No se aceptarán manuscritos en PDF ni en formatos distintos a los especificados.</w:t>
      </w:r>
    </w:p>
    <w:p w14:paraId="09346BD4" w14:textId="77777777" w:rsidR="00834321" w:rsidRPr="008620A5" w:rsidRDefault="00834321" w:rsidP="00834321">
      <w:pPr>
        <w:spacing w:line="240" w:lineRule="atLeast"/>
        <w:jc w:val="both"/>
        <w:rPr>
          <w:rFonts w:ascii="Times New Roman" w:eastAsia="Calibri" w:hAnsi="Times New Roman" w:cs="Times New Roman"/>
          <w:color w:val="4C94D8" w:themeColor="text2" w:themeTint="80"/>
        </w:rPr>
      </w:pPr>
    </w:p>
    <w:p w14:paraId="11B00933" w14:textId="4183E796" w:rsidR="00834321" w:rsidRPr="008620A5" w:rsidRDefault="00834321" w:rsidP="002B14D4">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El cumplimiento de esta plantilla constituye un requisito técnico para iniciar el proceso editorial. Los manuscritos que no se ajusten a estas indicaciones podrán ser devueltos a los autores antes de su evaluación editorial.</w:t>
      </w:r>
    </w:p>
    <w:p w14:paraId="1466B8D1" w14:textId="77777777" w:rsidR="002B14D4" w:rsidRPr="008620A5" w:rsidRDefault="002B14D4" w:rsidP="002B14D4">
      <w:pPr>
        <w:spacing w:line="240" w:lineRule="atLeast"/>
        <w:jc w:val="both"/>
        <w:rPr>
          <w:rFonts w:ascii="Times New Roman" w:eastAsia="Calibri" w:hAnsi="Times New Roman" w:cs="Times New Roman"/>
          <w:color w:val="4C94D8" w:themeColor="text2" w:themeTint="80"/>
        </w:rPr>
      </w:pPr>
    </w:p>
    <w:p w14:paraId="3462B30A" w14:textId="77777777" w:rsidR="00397FD3" w:rsidRPr="00397FD3" w:rsidRDefault="00397FD3" w:rsidP="00397FD3">
      <w:pPr>
        <w:spacing w:line="240" w:lineRule="atLeast"/>
        <w:jc w:val="both"/>
        <w:rPr>
          <w:rFonts w:ascii="Times New Roman" w:eastAsia="Calibri" w:hAnsi="Times New Roman" w:cs="Times New Roman"/>
          <w:color w:val="4C94D8" w:themeColor="text2" w:themeTint="80"/>
        </w:rPr>
      </w:pPr>
      <w:r w:rsidRPr="00397FD3">
        <w:rPr>
          <w:rFonts w:ascii="Times New Roman" w:eastAsia="Calibri" w:hAnsi="Times New Roman" w:cs="Times New Roman"/>
          <w:color w:val="4C94D8" w:themeColor="text2" w:themeTint="80"/>
        </w:rPr>
        <w:t>Esta sección está destinada a análisis teóricos, posicionamientos académicos o institucionales, propuestas metodológicas, reflexiones críticas y otros trabajos de interés para las especialidades médicas. Los manuscritos abordan temas relevantes para la medicina clínica, la formación profesional o las políticas públicas en salud. Pueden incluir análisis teóricos, posicionamientos institucionales, experiencias innovadoras, propuestas metodológicas o reflexiones críticas sustentadas en evidencia científica o marcos teóricos pertinentes.</w:t>
      </w:r>
    </w:p>
    <w:p w14:paraId="497B5A2D" w14:textId="77777777" w:rsidR="00397FD3" w:rsidRPr="00397FD3" w:rsidRDefault="00397FD3" w:rsidP="00397FD3">
      <w:pPr>
        <w:spacing w:line="240" w:lineRule="atLeast"/>
        <w:jc w:val="both"/>
        <w:rPr>
          <w:rFonts w:ascii="Times New Roman" w:eastAsia="Calibri" w:hAnsi="Times New Roman" w:cs="Times New Roman"/>
          <w:color w:val="4C94D8" w:themeColor="text2" w:themeTint="80"/>
        </w:rPr>
      </w:pPr>
    </w:p>
    <w:p w14:paraId="1C3F5E7F" w14:textId="77777777" w:rsidR="00397FD3" w:rsidRPr="00397FD3" w:rsidRDefault="00397FD3" w:rsidP="00397FD3">
      <w:pPr>
        <w:spacing w:line="240" w:lineRule="atLeast"/>
        <w:jc w:val="both"/>
        <w:rPr>
          <w:rFonts w:ascii="Times New Roman" w:eastAsia="Calibri" w:hAnsi="Times New Roman" w:cs="Times New Roman"/>
          <w:color w:val="4C94D8" w:themeColor="text2" w:themeTint="80"/>
        </w:rPr>
      </w:pPr>
      <w:r w:rsidRPr="00397FD3">
        <w:rPr>
          <w:rFonts w:ascii="Times New Roman" w:eastAsia="Calibri" w:hAnsi="Times New Roman" w:cs="Times New Roman"/>
          <w:color w:val="4C94D8" w:themeColor="text2" w:themeTint="80"/>
        </w:rPr>
        <w:t>No se aceptan textos anecdóticos ni documentos sin respaldo bibliográfico o metodológico.</w:t>
      </w:r>
    </w:p>
    <w:p w14:paraId="4618E210" w14:textId="77777777" w:rsidR="00397FD3" w:rsidRPr="00397FD3" w:rsidRDefault="00397FD3" w:rsidP="00397FD3">
      <w:pPr>
        <w:spacing w:line="240" w:lineRule="atLeast"/>
        <w:jc w:val="both"/>
        <w:rPr>
          <w:rFonts w:ascii="Times New Roman" w:eastAsia="Calibri" w:hAnsi="Times New Roman" w:cs="Times New Roman"/>
          <w:color w:val="4C94D8" w:themeColor="text2" w:themeTint="80"/>
        </w:rPr>
      </w:pPr>
    </w:p>
    <w:p w14:paraId="46322385" w14:textId="17251EC5" w:rsidR="002B14D4" w:rsidRPr="008620A5" w:rsidRDefault="00397FD3" w:rsidP="00397FD3">
      <w:pPr>
        <w:spacing w:line="240" w:lineRule="atLeast"/>
        <w:jc w:val="both"/>
        <w:rPr>
          <w:rFonts w:ascii="Times New Roman" w:eastAsia="Calibri" w:hAnsi="Times New Roman" w:cs="Times New Roman"/>
          <w:color w:val="4C94D8" w:themeColor="text2" w:themeTint="80"/>
        </w:rPr>
      </w:pPr>
      <w:r w:rsidRPr="00397FD3">
        <w:rPr>
          <w:rFonts w:ascii="Times New Roman" w:eastAsia="Calibri" w:hAnsi="Times New Roman" w:cs="Times New Roman"/>
          <w:color w:val="4C94D8" w:themeColor="text2" w:themeTint="80"/>
        </w:rPr>
        <w:t>La extensión sugerida es de 2000 a 3000 palabras, sin contar resumen, palabras clave, referencias ni recursos gráficos. Se deben incluir hasta 5 recursos gráficos (infografías, ilustraciones, esquemas o tablas), originales, autoexplicativos y entregados en formato editable. No se aceptarán imágenes tomadas de internet ni materiales previamente publicados. Se recomienda incluir entre 20 y 40 referencias, con al menos 70% publicadas en los últimos cinco años, provenientes de bases confiables (PubMed, Medline, Scopus, Cochrane, entre otras). Todas las citas deben tener DOI y seguir el formato Vancouver con superíndice.¹</w:t>
      </w:r>
      <w:r>
        <w:rPr>
          <w:rFonts w:ascii="Times New Roman" w:eastAsia="Calibri" w:hAnsi="Times New Roman" w:cs="Times New Roman"/>
          <w:color w:val="4C94D8" w:themeColor="text2" w:themeTint="80"/>
        </w:rPr>
        <w:t xml:space="preserve"> </w:t>
      </w:r>
    </w:p>
    <w:p w14:paraId="3200B556" w14:textId="77777777" w:rsidR="0072758A" w:rsidRDefault="0072758A" w:rsidP="002B14D4">
      <w:pPr>
        <w:spacing w:line="240" w:lineRule="atLeast"/>
        <w:jc w:val="both"/>
        <w:rPr>
          <w:rFonts w:ascii="Times New Roman" w:eastAsia="Calibri" w:hAnsi="Times New Roman" w:cs="Times New Roman"/>
          <w:color w:val="4C94D8" w:themeColor="text2" w:themeTint="80"/>
        </w:rPr>
      </w:pPr>
    </w:p>
    <w:p w14:paraId="0AD949E1" w14:textId="027DDFD6" w:rsidR="002B14D4" w:rsidRPr="008620A5" w:rsidRDefault="002B14D4" w:rsidP="002B14D4">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Todos los autores deben revisar y aprobar la versión final del manuscrito antes de su envío. Los manuscritos que presenten errores ortográficos, gramaticales o estructurales podrán ser devueltos durante la revisión editorial inicial, antes de su envío a revisión por pares.</w:t>
      </w:r>
    </w:p>
    <w:p w14:paraId="4CF3E307" w14:textId="77777777" w:rsidR="002B14D4" w:rsidRPr="008620A5" w:rsidRDefault="002B14D4" w:rsidP="002B14D4">
      <w:pPr>
        <w:spacing w:line="240" w:lineRule="atLeast"/>
        <w:jc w:val="both"/>
        <w:rPr>
          <w:rFonts w:ascii="Times New Roman" w:eastAsia="Calibri" w:hAnsi="Times New Roman" w:cs="Times New Roman"/>
          <w:color w:val="4C94D8" w:themeColor="text2" w:themeTint="80"/>
        </w:rPr>
      </w:pPr>
    </w:p>
    <w:p w14:paraId="4359566A" w14:textId="77777777" w:rsidR="002B14D4" w:rsidRPr="008620A5" w:rsidRDefault="002B14D4" w:rsidP="002B14D4">
      <w:pPr>
        <w:spacing w:line="240" w:lineRule="atLeast"/>
        <w:jc w:val="both"/>
        <w:rPr>
          <w:rFonts w:ascii="Times New Roman" w:eastAsia="Times New Roman" w:hAnsi="Times New Roman" w:cs="Times New Roman"/>
          <w:b/>
          <w:bCs/>
          <w:color w:val="4C94D8" w:themeColor="text2" w:themeTint="80"/>
          <w:lang w:eastAsia="es-MX"/>
        </w:rPr>
      </w:pPr>
      <w:r w:rsidRPr="008620A5">
        <w:rPr>
          <w:rFonts w:ascii="Times New Roman" w:eastAsia="Calibri" w:hAnsi="Times New Roman" w:cs="Times New Roman"/>
          <w:b/>
          <w:bCs/>
          <w:color w:val="4C94D8" w:themeColor="text2" w:themeTint="80"/>
          <w:highlight w:val="yellow"/>
        </w:rPr>
        <w:t>Una vez leídos y comprendidos estos lineamientos, elimine esta sección antes de completar la plantilla.</w:t>
      </w:r>
    </w:p>
    <w:p w14:paraId="5D6737CF" w14:textId="77777777" w:rsidR="00397FD3" w:rsidRDefault="00397FD3" w:rsidP="00662710">
      <w:pPr>
        <w:rPr>
          <w:rFonts w:ascii="Garamond" w:eastAsia="Calibri" w:hAnsi="Garamond" w:cs="Times New Roman"/>
          <w:b/>
          <w:bCs/>
          <w:color w:val="002060"/>
          <w:sz w:val="36"/>
          <w:szCs w:val="36"/>
        </w:rPr>
      </w:pPr>
    </w:p>
    <w:bookmarkEnd w:id="2"/>
    <w:p w14:paraId="5793BD7E" w14:textId="56AB7800" w:rsidR="00662710" w:rsidRPr="00147890" w:rsidRDefault="00662710" w:rsidP="00662710">
      <w:pPr>
        <w:spacing w:line="360" w:lineRule="auto"/>
        <w:ind w:left="1135" w:firstLine="708"/>
        <w:jc w:val="both"/>
        <w:rPr>
          <w:rFonts w:ascii="Garamond" w:eastAsia="Calibri" w:hAnsi="Garamond" w:cs="Times New Roman"/>
          <w:b/>
          <w:bCs/>
          <w:sz w:val="24"/>
          <w:szCs w:val="24"/>
        </w:rPr>
      </w:pPr>
      <w:r w:rsidRPr="00147890">
        <w:rPr>
          <w:rFonts w:ascii="Garamond" w:eastAsia="Calibri" w:hAnsi="Garamond" w:cs="Times New Roman"/>
          <w:b/>
          <w:bCs/>
          <w:sz w:val="24"/>
          <w:szCs w:val="24"/>
        </w:rPr>
        <w:lastRenderedPageBreak/>
        <w:t xml:space="preserve">Resumen </w:t>
      </w:r>
    </w:p>
    <w:p w14:paraId="1DB1F299" w14:textId="07F4C894" w:rsidR="000C5D7E" w:rsidRPr="00147890" w:rsidRDefault="000C5D7E" w:rsidP="000C5D7E">
      <w:pPr>
        <w:spacing w:line="288" w:lineRule="auto"/>
        <w:ind w:left="1843"/>
        <w:jc w:val="both"/>
        <w:rPr>
          <w:rFonts w:ascii="Garamond" w:eastAsia="Calibri" w:hAnsi="Garamond" w:cs="Times New Roman"/>
          <w:noProof/>
          <w:sz w:val="24"/>
          <w:szCs w:val="24"/>
        </w:rPr>
      </w:pPr>
      <w:r w:rsidRPr="00147890">
        <w:rPr>
          <w:rFonts w:ascii="Garamond" w:eastAsia="Calibri" w:hAnsi="Garamond" w:cs="Times New Roman"/>
          <w:noProof/>
          <w:sz w:val="24"/>
          <w:szCs w:val="24"/>
        </w:rPr>
        <w:t>La extensión sugerida del resumen es de 250 palabras como máximo. Debe ofrecer una síntesis clara del propósito del artículo, el enfoque adoptado y las ideas centrales desarrolladas, sin enumerar secciones ni seguir una estructura rígida. No se trata de un resumen estructurado, pero debe permitir al lector comprender de inmediato el tema abordado, su relevancia y la posición o argumento principal del texto.</w:t>
      </w:r>
    </w:p>
    <w:tbl>
      <w:tblPr>
        <w:tblpPr w:leftFromText="198" w:rightFromText="198" w:vertAnchor="page" w:horzAnchor="page" w:tblpX="436" w:tblpY="7541"/>
        <w:tblW w:w="2268" w:type="dxa"/>
        <w:tblLayout w:type="fixed"/>
        <w:tblCellMar>
          <w:left w:w="0" w:type="dxa"/>
          <w:right w:w="0" w:type="dxa"/>
        </w:tblCellMar>
        <w:tblLook w:val="04A0" w:firstRow="1" w:lastRow="0" w:firstColumn="1" w:lastColumn="0" w:noHBand="0" w:noVBand="1"/>
      </w:tblPr>
      <w:tblGrid>
        <w:gridCol w:w="2268"/>
      </w:tblGrid>
      <w:tr w:rsidR="00597815" w:rsidRPr="009C7A2D" w14:paraId="15981240" w14:textId="77777777" w:rsidTr="00A62823">
        <w:tc>
          <w:tcPr>
            <w:tcW w:w="2268" w:type="dxa"/>
          </w:tcPr>
          <w:p w14:paraId="55F3F683" w14:textId="77777777" w:rsidR="00597815" w:rsidRPr="009C7A2D" w:rsidRDefault="00597815"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A44AA6">
              <w:rPr>
                <w:rFonts w:ascii="Palatino Linotype" w:eastAsia="Times New Roman" w:hAnsi="Palatino Linotype" w:cs="Times New Roman"/>
                <w:color w:val="000000"/>
                <w:sz w:val="18"/>
                <w:szCs w:val="18"/>
                <w:highlight w:val="yellow"/>
                <w:lang w:eastAsia="de-DE" w:bidi="en-US"/>
              </w:rPr>
              <w:t>Citación:</w:t>
            </w:r>
            <w:r w:rsidRPr="00A44AA6">
              <w:rPr>
                <w:rFonts w:ascii="Palatino Linotype" w:eastAsia="Times New Roman" w:hAnsi="Palatino Linotype" w:cs="Times New Roman"/>
                <w:color w:val="000000"/>
                <w:sz w:val="18"/>
                <w:szCs w:val="18"/>
                <w:highlight w:val="yellow"/>
                <w:lang w:eastAsia="de-DE" w:bidi="en-US"/>
              </w:rPr>
              <w:tab/>
              <w:t xml:space="preserve"> Para uso exclusivo de la revista.</w:t>
            </w:r>
          </w:p>
          <w:p w14:paraId="0B44EFD6" w14:textId="77777777" w:rsidR="00597815" w:rsidRPr="009C7A2D" w:rsidRDefault="00597815"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9C7A2D">
              <w:rPr>
                <w:rFonts w:ascii="Palatino Linotype" w:eastAsia="Times New Roman" w:hAnsi="Palatino Linotype" w:cs="Times New Roman"/>
                <w:color w:val="000000"/>
                <w:sz w:val="18"/>
                <w:szCs w:val="18"/>
                <w:lang w:eastAsia="de-DE" w:bidi="en-US"/>
              </w:rPr>
              <w:t>Recibido: XXXXXX</w:t>
            </w:r>
          </w:p>
          <w:p w14:paraId="6EB19BF6" w14:textId="77777777" w:rsidR="00597815" w:rsidRPr="009C7A2D" w:rsidRDefault="00597815"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9C7A2D">
              <w:rPr>
                <w:rFonts w:ascii="Palatino Linotype" w:eastAsia="Times New Roman" w:hAnsi="Palatino Linotype" w:cs="Times New Roman"/>
                <w:color w:val="000000"/>
                <w:sz w:val="18"/>
                <w:szCs w:val="18"/>
                <w:lang w:eastAsia="de-DE" w:bidi="en-US"/>
              </w:rPr>
              <w:t>Revisado: XXXXXX</w:t>
            </w:r>
          </w:p>
          <w:p w14:paraId="2EB9278D" w14:textId="77777777" w:rsidR="00597815" w:rsidRPr="009C7A2D" w:rsidRDefault="00597815"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9C7A2D">
              <w:rPr>
                <w:rFonts w:ascii="Palatino Linotype" w:eastAsia="Times New Roman" w:hAnsi="Palatino Linotype" w:cs="Times New Roman"/>
                <w:color w:val="000000"/>
                <w:sz w:val="18"/>
                <w:szCs w:val="18"/>
                <w:lang w:eastAsia="de-DE" w:bidi="en-US"/>
              </w:rPr>
              <w:t>Aceptado: XXXXXX</w:t>
            </w:r>
          </w:p>
          <w:p w14:paraId="102F1761" w14:textId="77777777" w:rsidR="00597815" w:rsidRPr="009C7A2D" w:rsidRDefault="00597815"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p>
          <w:p w14:paraId="79A09ED4" w14:textId="77777777" w:rsidR="00597815" w:rsidRPr="009C7A2D" w:rsidRDefault="00597815"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p>
          <w:p w14:paraId="21FA2CDE" w14:textId="77777777" w:rsidR="00597815" w:rsidRPr="009C7A2D" w:rsidRDefault="00597815" w:rsidP="00A62823">
            <w:pPr>
              <w:adjustRightInd w:val="0"/>
              <w:snapToGrid w:val="0"/>
              <w:spacing w:before="120" w:line="240" w:lineRule="atLeast"/>
              <w:ind w:right="113"/>
              <w:rPr>
                <w:rFonts w:ascii="Palatino Linotype" w:eastAsia="DengXian" w:hAnsi="Palatino Linotype" w:cs="Times New Roman"/>
                <w:snapToGrid w:val="0"/>
                <w:color w:val="000000"/>
                <w:sz w:val="14"/>
                <w:szCs w:val="20"/>
                <w:lang w:eastAsia="en-GB" w:bidi="en-US"/>
              </w:rPr>
            </w:pPr>
            <w:r w:rsidRPr="009C7A2D">
              <w:rPr>
                <w:rFonts w:ascii="Palatino Linotype" w:eastAsia="Times New Roman" w:hAnsi="Palatino Linotype" w:cs="Times New Roman"/>
                <w:color w:val="000000"/>
                <w:sz w:val="18"/>
                <w:szCs w:val="18"/>
                <w:lang w:eastAsia="de-DE" w:bidi="en-US"/>
              </w:rPr>
              <w:t xml:space="preserve">Este es un artículo </w:t>
            </w:r>
            <w:r>
              <w:rPr>
                <w:rFonts w:ascii="Palatino Linotype" w:eastAsia="Times New Roman" w:hAnsi="Palatino Linotype" w:cs="Times New Roman"/>
                <w:color w:val="000000"/>
                <w:sz w:val="18"/>
                <w:szCs w:val="18"/>
                <w:lang w:eastAsia="de-DE" w:bidi="en-US"/>
              </w:rPr>
              <w:t>O</w:t>
            </w:r>
            <w:r w:rsidRPr="009C7A2D">
              <w:rPr>
                <w:rFonts w:ascii="Palatino Linotype" w:eastAsia="Times New Roman" w:hAnsi="Palatino Linotype" w:cs="Times New Roman"/>
                <w:color w:val="000000"/>
                <w:sz w:val="18"/>
                <w:szCs w:val="18"/>
                <w:lang w:eastAsia="de-DE" w:bidi="en-US"/>
              </w:rPr>
              <w:t xml:space="preserve">pen </w:t>
            </w:r>
            <w:r>
              <w:rPr>
                <w:rFonts w:ascii="Palatino Linotype" w:eastAsia="Times New Roman" w:hAnsi="Palatino Linotype" w:cs="Times New Roman"/>
                <w:color w:val="000000"/>
                <w:sz w:val="18"/>
                <w:szCs w:val="18"/>
                <w:lang w:eastAsia="de-DE" w:bidi="en-US"/>
              </w:rPr>
              <w:t>A</w:t>
            </w:r>
            <w:r w:rsidRPr="009C7A2D">
              <w:rPr>
                <w:rFonts w:ascii="Palatino Linotype" w:eastAsia="Times New Roman" w:hAnsi="Palatino Linotype" w:cs="Times New Roman"/>
                <w:color w:val="000000"/>
                <w:sz w:val="18"/>
                <w:szCs w:val="18"/>
                <w:lang w:eastAsia="de-DE" w:bidi="en-US"/>
              </w:rPr>
              <w:t xml:space="preserve">ccess bajo la licencia </w:t>
            </w:r>
            <w:r>
              <w:rPr>
                <w:rFonts w:ascii="Palatino Linotype" w:eastAsia="Times New Roman" w:hAnsi="Palatino Linotype" w:cs="Times New Roman"/>
                <w:color w:val="000000"/>
                <w:sz w:val="18"/>
                <w:szCs w:val="18"/>
                <w:lang w:eastAsia="de-DE" w:bidi="en-US"/>
              </w:rPr>
              <w:t>CC</w:t>
            </w:r>
            <w:r w:rsidRPr="009C7A2D">
              <w:rPr>
                <w:rFonts w:ascii="Palatino Linotype" w:eastAsia="Times New Roman" w:hAnsi="Palatino Linotype" w:cs="Times New Roman"/>
                <w:color w:val="000000"/>
                <w:sz w:val="18"/>
                <w:szCs w:val="18"/>
                <w:lang w:eastAsia="de-DE" w:bidi="en-US"/>
              </w:rPr>
              <w:t xml:space="preserve"> </w:t>
            </w:r>
            <w:r>
              <w:rPr>
                <w:rFonts w:ascii="Palatino Linotype" w:eastAsia="Times New Roman" w:hAnsi="Palatino Linotype" w:cs="Times New Roman"/>
                <w:color w:val="000000"/>
                <w:sz w:val="18"/>
                <w:szCs w:val="18"/>
                <w:lang w:eastAsia="de-DE" w:bidi="en-US"/>
              </w:rPr>
              <w:t>BY-NC-ND</w:t>
            </w:r>
            <w:r w:rsidRPr="009C7A2D">
              <w:rPr>
                <w:rFonts w:ascii="Palatino Linotype" w:eastAsia="Times New Roman" w:hAnsi="Palatino Linotype" w:cs="Times New Roman"/>
                <w:color w:val="000000"/>
                <w:sz w:val="18"/>
                <w:szCs w:val="18"/>
                <w:lang w:eastAsia="de-DE" w:bidi="en-US"/>
              </w:rPr>
              <w:t xml:space="preserve"> (http</w:t>
            </w:r>
            <w:r>
              <w:rPr>
                <w:rFonts w:ascii="Palatino Linotype" w:eastAsia="Times New Roman" w:hAnsi="Palatino Linotype" w:cs="Times New Roman"/>
                <w:color w:val="000000"/>
                <w:sz w:val="18"/>
                <w:szCs w:val="18"/>
                <w:lang w:eastAsia="de-DE" w:bidi="en-US"/>
              </w:rPr>
              <w:t>s</w:t>
            </w:r>
            <w:r w:rsidRPr="009C7A2D">
              <w:rPr>
                <w:rFonts w:ascii="Palatino Linotype" w:eastAsia="Times New Roman" w:hAnsi="Palatino Linotype" w:cs="Times New Roman"/>
                <w:color w:val="000000"/>
                <w:sz w:val="18"/>
                <w:szCs w:val="18"/>
                <w:lang w:eastAsia="de-DE" w:bidi="en-US"/>
              </w:rPr>
              <w:t>://creativecommons.org/licenses/by-nc-nd/4.0)</w:t>
            </w:r>
            <w:r>
              <w:rPr>
                <w:rFonts w:ascii="Palatino Linotype" w:eastAsia="Times New Roman" w:hAnsi="Palatino Linotype" w:cs="Times New Roman"/>
                <w:color w:val="000000"/>
                <w:sz w:val="18"/>
                <w:szCs w:val="18"/>
                <w:lang w:eastAsia="de-DE" w:bidi="en-US"/>
              </w:rPr>
              <w:t>.</w:t>
            </w:r>
          </w:p>
        </w:tc>
      </w:tr>
    </w:tbl>
    <w:p w14:paraId="5CA0254C" w14:textId="4C48681E" w:rsidR="00B0500A" w:rsidRPr="00147890" w:rsidRDefault="000C5D7E" w:rsidP="000C5D7E">
      <w:pPr>
        <w:spacing w:line="288" w:lineRule="auto"/>
        <w:ind w:left="1843"/>
        <w:jc w:val="both"/>
        <w:rPr>
          <w:rFonts w:ascii="Garamond" w:eastAsia="Calibri" w:hAnsi="Garamond" w:cs="Times New Roman"/>
          <w:noProof/>
          <w:sz w:val="24"/>
          <w:szCs w:val="24"/>
        </w:rPr>
      </w:pPr>
      <w:r w:rsidRPr="00147890">
        <w:rPr>
          <w:rFonts w:ascii="Garamond" w:eastAsia="Calibri" w:hAnsi="Garamond" w:cs="Times New Roman"/>
          <w:noProof/>
          <w:sz w:val="24"/>
          <w:szCs w:val="24"/>
        </w:rPr>
        <w:t>El resumen debe reflejar con precisión el contenido del manuscrito y su contribución específica.</w:t>
      </w:r>
    </w:p>
    <w:p w14:paraId="06C3B5F2" w14:textId="4D4DCDCD" w:rsidR="00B0500A" w:rsidRPr="00147890" w:rsidRDefault="00B0500A" w:rsidP="00B0500A">
      <w:pPr>
        <w:spacing w:line="288" w:lineRule="auto"/>
        <w:ind w:left="1843"/>
        <w:jc w:val="both"/>
        <w:rPr>
          <w:rFonts w:ascii="Garamond" w:eastAsia="Calibri" w:hAnsi="Garamond" w:cs="Times New Roman"/>
          <w:b/>
          <w:bCs/>
          <w:noProof/>
          <w:sz w:val="24"/>
          <w:szCs w:val="24"/>
        </w:rPr>
      </w:pPr>
    </w:p>
    <w:p w14:paraId="582DCA1D" w14:textId="77777777" w:rsidR="009C7A2D" w:rsidRPr="00147890" w:rsidRDefault="00B0500A" w:rsidP="00B0500A">
      <w:pPr>
        <w:pBdr>
          <w:bottom w:val="single" w:sz="4" w:space="1" w:color="auto"/>
        </w:pBdr>
        <w:spacing w:line="288" w:lineRule="auto"/>
        <w:ind w:left="1843"/>
        <w:jc w:val="both"/>
        <w:rPr>
          <w:rFonts w:ascii="Garamond" w:eastAsia="Calibri" w:hAnsi="Garamond" w:cs="Times New Roman"/>
          <w:noProof/>
          <w:sz w:val="24"/>
          <w:szCs w:val="24"/>
        </w:rPr>
      </w:pPr>
      <w:r w:rsidRPr="00147890">
        <w:rPr>
          <w:rFonts w:ascii="Garamond" w:eastAsia="Calibri" w:hAnsi="Garamond" w:cs="Times New Roman"/>
          <w:b/>
          <w:bCs/>
          <w:noProof/>
          <w:sz w:val="24"/>
          <w:szCs w:val="24"/>
        </w:rPr>
        <w:t xml:space="preserve">Palabras clave: </w:t>
      </w:r>
      <w:r w:rsidRPr="00147890">
        <w:rPr>
          <w:rFonts w:ascii="Garamond" w:eastAsia="Calibri" w:hAnsi="Garamond" w:cs="Times New Roman"/>
          <w:noProof/>
          <w:sz w:val="24"/>
          <w:szCs w:val="24"/>
        </w:rPr>
        <w:t xml:space="preserve">incluya de tres a seis palabras clave, separadas por comas y escritas en </w:t>
      </w:r>
    </w:p>
    <w:p w14:paraId="55C07AA5" w14:textId="1C492F7B" w:rsidR="0083637A" w:rsidRPr="00147890" w:rsidRDefault="00B0500A" w:rsidP="00B0500A">
      <w:pPr>
        <w:pBdr>
          <w:bottom w:val="single" w:sz="4" w:space="1" w:color="auto"/>
        </w:pBdr>
        <w:spacing w:line="288" w:lineRule="auto"/>
        <w:ind w:left="1843"/>
        <w:jc w:val="both"/>
        <w:rPr>
          <w:rFonts w:ascii="Garamond" w:eastAsia="Calibri" w:hAnsi="Garamond" w:cs="Times New Roman"/>
          <w:noProof/>
          <w:sz w:val="24"/>
          <w:szCs w:val="24"/>
        </w:rPr>
      </w:pPr>
      <w:r w:rsidRPr="00147890">
        <w:rPr>
          <w:rFonts w:ascii="Garamond" w:eastAsia="Calibri" w:hAnsi="Garamond" w:cs="Times New Roman"/>
          <w:noProof/>
          <w:sz w:val="24"/>
          <w:szCs w:val="24"/>
        </w:rPr>
        <w:t>minúsculas, salvo nombres propios o siglas. Todas deben estar validadas en el tesauro MeSH (Medical Subject Headings), disponible en: https://www.ncbi.nlm.nih.gov/mesh</w:t>
      </w:r>
    </w:p>
    <w:p w14:paraId="19083B96" w14:textId="1001ED7F" w:rsidR="00B0500A" w:rsidRPr="00147890" w:rsidRDefault="00B0500A" w:rsidP="00B0500A">
      <w:pPr>
        <w:spacing w:line="288" w:lineRule="auto"/>
        <w:ind w:left="1843"/>
        <w:jc w:val="both"/>
        <w:rPr>
          <w:rFonts w:ascii="Garamond" w:eastAsia="Calibri" w:hAnsi="Garamond" w:cs="Times New Roman"/>
        </w:rPr>
      </w:pPr>
    </w:p>
    <w:bookmarkEnd w:id="0"/>
    <w:p w14:paraId="1EAC9370" w14:textId="6005A9D2" w:rsidR="00226C69" w:rsidRPr="00147890" w:rsidRDefault="00226C69" w:rsidP="0083637A">
      <w:pPr>
        <w:spacing w:line="288" w:lineRule="auto"/>
        <w:ind w:left="1843"/>
        <w:jc w:val="both"/>
        <w:rPr>
          <w:rFonts w:ascii="Garamond" w:eastAsia="Calibri" w:hAnsi="Garamond" w:cs="Times New Roman"/>
          <w:b/>
          <w:bCs/>
          <w:color w:val="000000" w:themeColor="text1"/>
          <w:sz w:val="24"/>
          <w:szCs w:val="24"/>
        </w:rPr>
      </w:pPr>
      <w:r w:rsidRPr="00147890">
        <w:rPr>
          <w:rFonts w:ascii="Garamond" w:eastAsia="Calibri" w:hAnsi="Garamond" w:cs="Times New Roman"/>
          <w:b/>
          <w:bCs/>
          <w:color w:val="000000" w:themeColor="text1"/>
          <w:sz w:val="24"/>
          <w:szCs w:val="24"/>
        </w:rPr>
        <w:t>Abstract</w:t>
      </w:r>
    </w:p>
    <w:p w14:paraId="3522186C" w14:textId="412F4B7B" w:rsidR="000C5D7E" w:rsidRPr="00147890" w:rsidRDefault="000C5D7E" w:rsidP="000C5D7E">
      <w:pPr>
        <w:spacing w:line="288" w:lineRule="auto"/>
        <w:ind w:left="1843"/>
        <w:jc w:val="both"/>
        <w:rPr>
          <w:rFonts w:ascii="Garamond" w:eastAsia="Calibri" w:hAnsi="Garamond" w:cs="Times New Roman"/>
          <w:noProof/>
          <w:sz w:val="24"/>
          <w:szCs w:val="24"/>
        </w:rPr>
      </w:pPr>
    </w:p>
    <w:p w14:paraId="277EED37" w14:textId="1815EE8E" w:rsidR="000C5D7E" w:rsidRPr="00147890" w:rsidRDefault="000C5D7E" w:rsidP="000C5D7E">
      <w:pPr>
        <w:spacing w:line="288" w:lineRule="auto"/>
        <w:ind w:left="1843"/>
        <w:jc w:val="both"/>
        <w:rPr>
          <w:rFonts w:ascii="Garamond" w:eastAsia="Calibri" w:hAnsi="Garamond" w:cs="Times New Roman"/>
          <w:noProof/>
          <w:sz w:val="24"/>
          <w:szCs w:val="24"/>
        </w:rPr>
      </w:pPr>
      <w:r w:rsidRPr="00147890">
        <w:rPr>
          <w:rFonts w:ascii="Garamond" w:eastAsia="Calibri" w:hAnsi="Garamond" w:cs="Times New Roman"/>
          <w:noProof/>
          <w:sz w:val="24"/>
          <w:szCs w:val="24"/>
        </w:rPr>
        <w:t>El abstract debe contener la misma información que el resumen en español.</w:t>
      </w:r>
    </w:p>
    <w:p w14:paraId="405A4905" w14:textId="21D265A9" w:rsidR="00066141" w:rsidRPr="00147890" w:rsidRDefault="00066141" w:rsidP="00066141">
      <w:pPr>
        <w:spacing w:line="288" w:lineRule="auto"/>
        <w:ind w:left="1843"/>
        <w:jc w:val="both"/>
        <w:rPr>
          <w:rFonts w:ascii="Garamond" w:eastAsia="Calibri" w:hAnsi="Garamond" w:cs="Times New Roman"/>
          <w:noProof/>
          <w:sz w:val="24"/>
          <w:szCs w:val="24"/>
        </w:rPr>
      </w:pPr>
    </w:p>
    <w:p w14:paraId="57D79820" w14:textId="77777777" w:rsidR="00066141" w:rsidRPr="00147890" w:rsidRDefault="00066141" w:rsidP="00066141">
      <w:pPr>
        <w:spacing w:line="288" w:lineRule="auto"/>
        <w:ind w:left="1843"/>
        <w:jc w:val="both"/>
        <w:rPr>
          <w:rFonts w:ascii="Garamond" w:eastAsia="Calibri" w:hAnsi="Garamond" w:cs="Times New Roman"/>
          <w:b/>
          <w:bCs/>
          <w:noProof/>
          <w:sz w:val="24"/>
          <w:szCs w:val="24"/>
        </w:rPr>
      </w:pPr>
      <w:r w:rsidRPr="00147890">
        <w:rPr>
          <w:rFonts w:ascii="Garamond" w:eastAsia="Calibri" w:hAnsi="Garamond" w:cs="Times New Roman"/>
          <w:b/>
          <w:bCs/>
          <w:noProof/>
          <w:sz w:val="24"/>
          <w:szCs w:val="24"/>
        </w:rPr>
        <w:t xml:space="preserve">Keywords: </w:t>
      </w:r>
      <w:r w:rsidRPr="00147890">
        <w:rPr>
          <w:rFonts w:ascii="Garamond" w:eastAsia="Calibri" w:hAnsi="Garamond" w:cs="Times New Roman"/>
          <w:noProof/>
          <w:sz w:val="24"/>
          <w:szCs w:val="24"/>
        </w:rPr>
        <w:t>coloque las palabras clave en inglés, las cuales previamente se validaron en el MeSH, todas las palabras clave en inglés comienzan con mayúscula y deberán estar separadas por punto y coma.</w:t>
      </w:r>
    </w:p>
    <w:p w14:paraId="62B0180F" w14:textId="53FAC2DF" w:rsidR="00066141" w:rsidRPr="00147890" w:rsidRDefault="00066141" w:rsidP="00066141">
      <w:pPr>
        <w:pBdr>
          <w:bottom w:val="single" w:sz="4" w:space="1" w:color="auto"/>
        </w:pBdr>
        <w:spacing w:line="288" w:lineRule="auto"/>
        <w:ind w:left="1843"/>
        <w:jc w:val="both"/>
        <w:rPr>
          <w:rFonts w:ascii="Garamond" w:eastAsia="Calibri" w:hAnsi="Garamond" w:cs="Times New Roman"/>
          <w:noProof/>
        </w:rPr>
      </w:pPr>
    </w:p>
    <w:p w14:paraId="18020CBF" w14:textId="77777777" w:rsidR="00066141" w:rsidRPr="00147890" w:rsidRDefault="00066141" w:rsidP="00024187">
      <w:pPr>
        <w:spacing w:line="360" w:lineRule="auto"/>
        <w:ind w:left="1135" w:firstLine="708"/>
        <w:jc w:val="both"/>
        <w:rPr>
          <w:rFonts w:ascii="Garamond" w:eastAsia="Calibri" w:hAnsi="Garamond" w:cs="Times New Roman"/>
          <w:b/>
          <w:bCs/>
        </w:rPr>
      </w:pPr>
    </w:p>
    <w:p w14:paraId="388DAFCD" w14:textId="026B4E9A" w:rsidR="000C5D7E" w:rsidRPr="00147890" w:rsidRDefault="000C5D7E" w:rsidP="0085752C">
      <w:pPr>
        <w:spacing w:line="288" w:lineRule="auto"/>
        <w:ind w:left="1843"/>
        <w:jc w:val="both"/>
        <w:rPr>
          <w:rFonts w:ascii="Garamond" w:eastAsia="Calibri" w:hAnsi="Garamond" w:cs="Times New Roman"/>
          <w:b/>
          <w:bCs/>
          <w:sz w:val="24"/>
          <w:szCs w:val="24"/>
        </w:rPr>
      </w:pPr>
      <w:r w:rsidRPr="00147890">
        <w:rPr>
          <w:rFonts w:ascii="Garamond" w:eastAsia="Calibri" w:hAnsi="Garamond" w:cs="Times New Roman"/>
          <w:b/>
          <w:bCs/>
          <w:sz w:val="24"/>
          <w:szCs w:val="24"/>
        </w:rPr>
        <w:t>Cuerpo del texto</w:t>
      </w:r>
    </w:p>
    <w:p w14:paraId="0B4DD372" w14:textId="77777777" w:rsidR="000C5D7E" w:rsidRPr="00147890" w:rsidRDefault="0085752C" w:rsidP="000C5D7E">
      <w:pPr>
        <w:spacing w:line="288" w:lineRule="auto"/>
        <w:ind w:left="1843"/>
        <w:jc w:val="both"/>
        <w:rPr>
          <w:rFonts w:ascii="Garamond" w:eastAsia="Calibri" w:hAnsi="Garamond" w:cs="Times New Roman"/>
          <w:sz w:val="24"/>
          <w:szCs w:val="24"/>
        </w:rPr>
      </w:pPr>
      <w:r w:rsidRPr="00147890">
        <w:rPr>
          <w:rFonts w:ascii="Garamond" w:eastAsia="Calibri" w:hAnsi="Garamond" w:cs="Times New Roman"/>
          <w:sz w:val="24"/>
          <w:szCs w:val="24"/>
        </w:rPr>
        <w:br/>
      </w:r>
      <w:r w:rsidR="000C5D7E" w:rsidRPr="00147890">
        <w:rPr>
          <w:rFonts w:ascii="Garamond" w:eastAsia="Calibri" w:hAnsi="Garamond" w:cs="Times New Roman"/>
          <w:sz w:val="24"/>
          <w:szCs w:val="24"/>
        </w:rPr>
        <w:t>El texto debe comenzar con una introducción breve, donde se plantee el problema, se justifique su relevancia y se delimite el enfoque del artículo. A partir de ahí, el desarrollo puede adoptar distintas formas: exposición analítica de un fenómeno, revisión de implicaciones prácticas, discusión de modelos teóricos, sistematización de experiencias, entre otras.</w:t>
      </w:r>
    </w:p>
    <w:p w14:paraId="5952A648" w14:textId="77777777" w:rsidR="000C5D7E" w:rsidRPr="00147890" w:rsidRDefault="000C5D7E" w:rsidP="000C5D7E">
      <w:pPr>
        <w:spacing w:line="288" w:lineRule="auto"/>
        <w:ind w:left="1843"/>
        <w:jc w:val="both"/>
        <w:rPr>
          <w:rFonts w:ascii="Garamond" w:eastAsia="Calibri" w:hAnsi="Garamond" w:cs="Times New Roman"/>
          <w:sz w:val="24"/>
          <w:szCs w:val="24"/>
        </w:rPr>
      </w:pPr>
    </w:p>
    <w:p w14:paraId="43B57F7A" w14:textId="77777777" w:rsidR="000C5D7E" w:rsidRPr="00147890" w:rsidRDefault="000C5D7E" w:rsidP="000C5D7E">
      <w:pPr>
        <w:spacing w:line="288" w:lineRule="auto"/>
        <w:ind w:left="1843"/>
        <w:jc w:val="both"/>
        <w:rPr>
          <w:rFonts w:ascii="Garamond" w:eastAsia="Calibri" w:hAnsi="Garamond" w:cs="Times New Roman"/>
          <w:sz w:val="24"/>
          <w:szCs w:val="24"/>
        </w:rPr>
      </w:pPr>
      <w:r w:rsidRPr="00147890">
        <w:rPr>
          <w:rFonts w:ascii="Garamond" w:eastAsia="Calibri" w:hAnsi="Garamond" w:cs="Times New Roman"/>
          <w:sz w:val="24"/>
          <w:szCs w:val="24"/>
        </w:rPr>
        <w:t>El artículo especial debe desarrollar de forma argumentada una propuesta, análisis o reflexión crítica, con base en evidencia científica, datos verificables o marcos conceptuales sólidos. La estructura del texto es flexible, pero debe organizarse mediante encabezados temáticos claros, que orienten al lector y mantengan la coherencia interna del manuscrito.</w:t>
      </w:r>
    </w:p>
    <w:p w14:paraId="1420DFF2" w14:textId="77777777" w:rsidR="000C5D7E" w:rsidRPr="00147890" w:rsidRDefault="000C5D7E" w:rsidP="000C5D7E">
      <w:pPr>
        <w:spacing w:line="288" w:lineRule="auto"/>
        <w:ind w:left="1843"/>
        <w:jc w:val="both"/>
        <w:rPr>
          <w:rFonts w:ascii="Garamond" w:eastAsia="Calibri" w:hAnsi="Garamond" w:cs="Times New Roman"/>
          <w:sz w:val="24"/>
          <w:szCs w:val="24"/>
        </w:rPr>
      </w:pPr>
    </w:p>
    <w:p w14:paraId="24E8349A" w14:textId="77777777" w:rsidR="000C5D7E" w:rsidRPr="00147890" w:rsidRDefault="000C5D7E" w:rsidP="000C5D7E">
      <w:pPr>
        <w:spacing w:line="288" w:lineRule="auto"/>
        <w:ind w:left="1843"/>
        <w:jc w:val="both"/>
        <w:rPr>
          <w:rFonts w:ascii="Garamond" w:eastAsia="Calibri" w:hAnsi="Garamond" w:cs="Times New Roman"/>
          <w:sz w:val="24"/>
          <w:szCs w:val="24"/>
        </w:rPr>
      </w:pPr>
      <w:r w:rsidRPr="00147890">
        <w:rPr>
          <w:rFonts w:ascii="Garamond" w:eastAsia="Calibri" w:hAnsi="Garamond" w:cs="Times New Roman"/>
          <w:sz w:val="24"/>
          <w:szCs w:val="24"/>
        </w:rPr>
        <w:t>No se acepta un formato de ensayo libre ni textos centrados en experiencias personales sin marco analítico. La redacción debe ser precisa, fundamentada y exenta de afirmaciones no sustentadas.</w:t>
      </w:r>
    </w:p>
    <w:p w14:paraId="7836753C" w14:textId="77777777" w:rsidR="000C5D7E" w:rsidRPr="00147890" w:rsidRDefault="000C5D7E" w:rsidP="000C5D7E">
      <w:pPr>
        <w:spacing w:line="288" w:lineRule="auto"/>
        <w:ind w:left="1843"/>
        <w:jc w:val="both"/>
        <w:rPr>
          <w:rFonts w:ascii="Garamond" w:eastAsia="Calibri" w:hAnsi="Garamond" w:cs="Times New Roman"/>
          <w:sz w:val="24"/>
          <w:szCs w:val="24"/>
        </w:rPr>
      </w:pPr>
    </w:p>
    <w:p w14:paraId="7B36C425" w14:textId="77777777" w:rsidR="000C5D7E" w:rsidRPr="00147890" w:rsidRDefault="000C5D7E" w:rsidP="000C5D7E">
      <w:pPr>
        <w:spacing w:line="288" w:lineRule="auto"/>
        <w:ind w:left="1843"/>
        <w:jc w:val="both"/>
        <w:rPr>
          <w:rFonts w:ascii="Garamond" w:eastAsia="Calibri" w:hAnsi="Garamond" w:cs="Times New Roman"/>
          <w:sz w:val="24"/>
          <w:szCs w:val="24"/>
        </w:rPr>
      </w:pPr>
      <w:r w:rsidRPr="00147890">
        <w:rPr>
          <w:rFonts w:ascii="Garamond" w:eastAsia="Calibri" w:hAnsi="Garamond" w:cs="Times New Roman"/>
          <w:sz w:val="24"/>
          <w:szCs w:val="24"/>
        </w:rPr>
        <w:lastRenderedPageBreak/>
        <w:t>En todos los casos, el artículo debe finalizar con una conclusión explícita, donde se sintetice la aportación principal del texto y, si aplica, se propongan recomendaciones o líneas de acción concretas.</w:t>
      </w:r>
    </w:p>
    <w:p w14:paraId="34497CC5" w14:textId="77777777" w:rsidR="000C5D7E" w:rsidRPr="00147890" w:rsidRDefault="000C5D7E" w:rsidP="000C5D7E">
      <w:pPr>
        <w:spacing w:line="288" w:lineRule="auto"/>
        <w:ind w:left="1843"/>
        <w:jc w:val="both"/>
        <w:rPr>
          <w:rFonts w:ascii="Garamond" w:eastAsia="Calibri" w:hAnsi="Garamond" w:cs="Times New Roman"/>
          <w:sz w:val="24"/>
          <w:szCs w:val="24"/>
        </w:rPr>
      </w:pPr>
    </w:p>
    <w:p w14:paraId="7F0FB53A" w14:textId="77777777" w:rsidR="000C5D7E" w:rsidRDefault="000C5D7E" w:rsidP="000C5D7E">
      <w:pPr>
        <w:spacing w:line="288" w:lineRule="auto"/>
        <w:ind w:left="1843"/>
        <w:jc w:val="both"/>
        <w:rPr>
          <w:rFonts w:ascii="Garamond" w:eastAsia="Calibri" w:hAnsi="Garamond" w:cs="Times New Roman"/>
          <w:sz w:val="24"/>
          <w:szCs w:val="24"/>
        </w:rPr>
      </w:pPr>
      <w:r w:rsidRPr="00147890">
        <w:rPr>
          <w:rFonts w:ascii="Garamond" w:eastAsia="Calibri" w:hAnsi="Garamond" w:cs="Times New Roman"/>
          <w:sz w:val="24"/>
          <w:szCs w:val="24"/>
        </w:rPr>
        <w:t>El uso de recursos gráficos es opcional. En caso de emplearlos, deben cumplir con los criterios establecidos: no repetir información del texto, ser autoexplicativos, estar numerados según el orden de aparición, y ser inéditos y originales. Se permite un máximo de cinco recursos gráficos por artículo, todos entregados en formato editable. Las figuras deben tener una resolución mínima de 300 DPI y un ancho de 15 cm.</w:t>
      </w:r>
    </w:p>
    <w:p w14:paraId="2B2AAECC" w14:textId="77777777" w:rsidR="00147890" w:rsidRDefault="00147890" w:rsidP="000C5D7E">
      <w:pPr>
        <w:spacing w:line="288" w:lineRule="auto"/>
        <w:ind w:left="1843"/>
        <w:jc w:val="both"/>
        <w:rPr>
          <w:rFonts w:ascii="Garamond" w:eastAsia="Calibri" w:hAnsi="Garamond" w:cs="Times New Roman"/>
          <w:sz w:val="24"/>
          <w:szCs w:val="24"/>
        </w:rPr>
      </w:pPr>
    </w:p>
    <w:p w14:paraId="4D03F07C" w14:textId="650F9B1D" w:rsidR="00147890" w:rsidRDefault="00147890" w:rsidP="00147890">
      <w:pPr>
        <w:spacing w:line="288" w:lineRule="auto"/>
        <w:ind w:left="1843"/>
        <w:jc w:val="both"/>
        <w:rPr>
          <w:rFonts w:ascii="Garamond" w:eastAsia="Calibri" w:hAnsi="Garamond" w:cs="Times New Roman"/>
          <w:sz w:val="24"/>
          <w:szCs w:val="24"/>
        </w:rPr>
      </w:pPr>
      <w:r w:rsidRPr="00545A2A">
        <w:rPr>
          <w:rFonts w:ascii="Garamond" w:eastAsia="Calibri" w:hAnsi="Garamond" w:cs="Times New Roman"/>
          <w:sz w:val="24"/>
          <w:szCs w:val="24"/>
        </w:rPr>
        <w:t>Se permite un máximo de cinco recursos gráficos en total (tablas, figuras o gráficas). Las tablas deben ser editables, mientras que las figuras y gráficas deben tener una resolución mínima de 300 DPI y dimensiones no menores a 20 × 20 cm. Todos deben incluir título y en su caso pie de figura o tabla se anexan ejemplos.</w:t>
      </w:r>
    </w:p>
    <w:p w14:paraId="0F74A4CE" w14:textId="77777777" w:rsidR="00147890" w:rsidRPr="00545A2A" w:rsidRDefault="00147890" w:rsidP="00147890">
      <w:pPr>
        <w:spacing w:line="288" w:lineRule="auto"/>
        <w:ind w:left="1843"/>
        <w:jc w:val="both"/>
        <w:rPr>
          <w:rFonts w:ascii="Garamond" w:eastAsia="Calibri" w:hAnsi="Garamond" w:cs="Times New Roman"/>
          <w:sz w:val="24"/>
          <w:szCs w:val="24"/>
        </w:rPr>
      </w:pPr>
    </w:p>
    <w:p w14:paraId="73181D8A" w14:textId="77777777" w:rsidR="00147890" w:rsidRPr="00545A2A" w:rsidRDefault="00147890" w:rsidP="00147890">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Figura 1. </w:t>
      </w:r>
      <w:r w:rsidRPr="00545A2A">
        <w:rPr>
          <w:rFonts w:ascii="Garamond" w:eastAsia="Calibri" w:hAnsi="Garamond" w:cs="Times New Roman"/>
          <w:sz w:val="24"/>
          <w:szCs w:val="24"/>
        </w:rPr>
        <w:t>Matriz de valoración de riesgo. Debe colocarse después de la primera mención dentro del texto.</w:t>
      </w:r>
    </w:p>
    <w:p w14:paraId="7F321D1B" w14:textId="6CC4DC10" w:rsidR="00147890" w:rsidRPr="00545A2A" w:rsidRDefault="00071E80" w:rsidP="00147890">
      <w:pPr>
        <w:spacing w:after="160"/>
        <w:ind w:left="-142"/>
        <w:rPr>
          <w:rFonts w:ascii="Garamond" w:hAnsi="Garamond"/>
          <w:sz w:val="24"/>
          <w:szCs w:val="24"/>
        </w:rPr>
      </w:pPr>
      <w:r>
        <w:rPr>
          <w:rFonts w:ascii="Garamond" w:eastAsia="Calibri" w:hAnsi="Garamond" w:cs="Times New Roman"/>
          <w:b/>
          <w:bCs/>
          <w:noProof/>
          <w:sz w:val="24"/>
          <w:szCs w:val="24"/>
        </w:rPr>
        <w:drawing>
          <wp:inline distT="0" distB="0" distL="0" distR="0" wp14:anchorId="573B3B89" wp14:editId="1667DC00">
            <wp:extent cx="6282777" cy="3057525"/>
            <wp:effectExtent l="0" t="0" r="3810" b="0"/>
            <wp:docPr id="13241844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5846" cy="3068752"/>
                    </a:xfrm>
                    <a:prstGeom prst="rect">
                      <a:avLst/>
                    </a:prstGeom>
                    <a:noFill/>
                  </pic:spPr>
                </pic:pic>
              </a:graphicData>
            </a:graphic>
          </wp:inline>
        </w:drawing>
      </w:r>
    </w:p>
    <w:p w14:paraId="7A04979C" w14:textId="7AD33EF4" w:rsidR="00071E80" w:rsidRDefault="00147890" w:rsidP="00071E80">
      <w:pPr>
        <w:spacing w:line="240" w:lineRule="atLeast"/>
        <w:ind w:left="1843"/>
        <w:jc w:val="both"/>
        <w:rPr>
          <w:rFonts w:ascii="Garamond" w:eastAsia="Calibri" w:hAnsi="Garamond" w:cs="Times New Roman"/>
          <w:sz w:val="24"/>
          <w:szCs w:val="24"/>
        </w:rPr>
      </w:pPr>
      <w:r w:rsidRPr="00545A2A">
        <w:rPr>
          <w:rFonts w:ascii="Garamond" w:eastAsia="Calibri" w:hAnsi="Garamond" w:cs="Times New Roman"/>
          <w:sz w:val="24"/>
          <w:szCs w:val="24"/>
        </w:rPr>
        <w:t>La figura muestra la relación entre la probabilidad de ocurrencia y la gravedad del impacto. Los niveles de riesgo se clasifican en bajo (verde), moderado (amarillo), alto (naranja) y extremo (rojo), conforme a la combinación de ambos factores.</w:t>
      </w:r>
    </w:p>
    <w:p w14:paraId="15231A84" w14:textId="77777777" w:rsidR="00071E80" w:rsidRDefault="00071E80">
      <w:pPr>
        <w:rPr>
          <w:rFonts w:ascii="Garamond" w:eastAsia="Calibri" w:hAnsi="Garamond" w:cs="Times New Roman"/>
          <w:sz w:val="24"/>
          <w:szCs w:val="24"/>
        </w:rPr>
      </w:pPr>
      <w:r>
        <w:rPr>
          <w:rFonts w:ascii="Garamond" w:eastAsia="Calibri" w:hAnsi="Garamond" w:cs="Times New Roman"/>
          <w:sz w:val="24"/>
          <w:szCs w:val="24"/>
        </w:rPr>
        <w:br w:type="page"/>
      </w:r>
    </w:p>
    <w:p w14:paraId="3B6A5F35" w14:textId="77777777" w:rsidR="00147890" w:rsidRPr="00071E80" w:rsidRDefault="00147890" w:rsidP="00071E80">
      <w:pPr>
        <w:spacing w:line="240" w:lineRule="atLeast"/>
        <w:ind w:left="1843"/>
        <w:jc w:val="both"/>
        <w:rPr>
          <w:rFonts w:ascii="Garamond" w:eastAsia="Calibri" w:hAnsi="Garamond" w:cs="Times New Roman"/>
          <w:sz w:val="24"/>
          <w:szCs w:val="24"/>
        </w:rPr>
      </w:pPr>
    </w:p>
    <w:p w14:paraId="1D392313" w14:textId="77777777" w:rsidR="00147890" w:rsidRPr="00545A2A" w:rsidRDefault="00147890" w:rsidP="00147890">
      <w:pPr>
        <w:ind w:left="1843"/>
        <w:jc w:val="center"/>
        <w:rPr>
          <w:rFonts w:ascii="Garamond" w:hAnsi="Garamond"/>
          <w:sz w:val="24"/>
          <w:szCs w:val="24"/>
        </w:rPr>
      </w:pPr>
    </w:p>
    <w:p w14:paraId="34035CDB" w14:textId="77777777" w:rsidR="00147890" w:rsidRPr="00545A2A" w:rsidRDefault="00147890" w:rsidP="00147890">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Tabla 1.  </w:t>
      </w:r>
      <w:r w:rsidRPr="00545A2A">
        <w:rPr>
          <w:rFonts w:ascii="Garamond" w:eastAsia="Calibri" w:hAnsi="Garamond" w:cs="Times New Roman"/>
          <w:sz w:val="24"/>
          <w:szCs w:val="24"/>
        </w:rPr>
        <w:t>Ejemplo representativo de una tabla. Debe colocarse después de la primera mención dentro del texto.</w:t>
      </w:r>
    </w:p>
    <w:tbl>
      <w:tblPr>
        <w:tblStyle w:val="Tablanormal2"/>
        <w:tblW w:w="0" w:type="auto"/>
        <w:tblLook w:val="04A0" w:firstRow="1" w:lastRow="0" w:firstColumn="1" w:lastColumn="0" w:noHBand="0" w:noVBand="1"/>
      </w:tblPr>
      <w:tblGrid>
        <w:gridCol w:w="2508"/>
        <w:gridCol w:w="2508"/>
        <w:gridCol w:w="2508"/>
        <w:gridCol w:w="2508"/>
      </w:tblGrid>
      <w:tr w:rsidR="00147890" w:rsidRPr="00545A2A" w14:paraId="00A69676" w14:textId="77777777" w:rsidTr="003636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bottom w:val="single" w:sz="4" w:space="0" w:color="auto"/>
            </w:tcBorders>
          </w:tcPr>
          <w:p w14:paraId="000E05F2"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sz w:val="24"/>
                <w:szCs w:val="24"/>
              </w:rPr>
              <w:t>Título 1</w:t>
            </w:r>
          </w:p>
        </w:tc>
        <w:tc>
          <w:tcPr>
            <w:tcW w:w="2508" w:type="dxa"/>
            <w:tcBorders>
              <w:top w:val="single" w:sz="4" w:space="0" w:color="auto"/>
              <w:bottom w:val="single" w:sz="4" w:space="0" w:color="auto"/>
            </w:tcBorders>
          </w:tcPr>
          <w:p w14:paraId="3506B3DC"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2</w:t>
            </w:r>
          </w:p>
        </w:tc>
        <w:tc>
          <w:tcPr>
            <w:tcW w:w="2508" w:type="dxa"/>
            <w:tcBorders>
              <w:top w:val="single" w:sz="4" w:space="0" w:color="auto"/>
              <w:bottom w:val="single" w:sz="4" w:space="0" w:color="auto"/>
            </w:tcBorders>
          </w:tcPr>
          <w:p w14:paraId="5D2ED96F"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3*</w:t>
            </w:r>
          </w:p>
        </w:tc>
        <w:tc>
          <w:tcPr>
            <w:tcW w:w="2508" w:type="dxa"/>
            <w:tcBorders>
              <w:top w:val="single" w:sz="4" w:space="0" w:color="auto"/>
              <w:bottom w:val="single" w:sz="4" w:space="0" w:color="auto"/>
            </w:tcBorders>
          </w:tcPr>
          <w:p w14:paraId="69586EFC"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4*</w:t>
            </w:r>
          </w:p>
        </w:tc>
      </w:tr>
      <w:tr w:rsidR="00147890" w:rsidRPr="00545A2A" w14:paraId="53B3C0F9"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tcBorders>
          </w:tcPr>
          <w:p w14:paraId="11E6E956"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Borders>
              <w:top w:val="single" w:sz="4" w:space="0" w:color="auto"/>
            </w:tcBorders>
          </w:tcPr>
          <w:p w14:paraId="6292521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Borders>
              <w:top w:val="single" w:sz="4" w:space="0" w:color="auto"/>
            </w:tcBorders>
          </w:tcPr>
          <w:p w14:paraId="2265585A"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Borders>
              <w:top w:val="single" w:sz="4" w:space="0" w:color="auto"/>
            </w:tcBorders>
          </w:tcPr>
          <w:p w14:paraId="24FB31D7"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4D4E888B"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31FEEF51"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1C2FCE9E"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71165538"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0D02CAD"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4C809191"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58D90FF7"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1A46696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1A4537E8"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6C7E835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5C4B6A7A"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7B5D4B1A"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45172612"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41C63AC"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70287CDF"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2BE02033"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5440A0B6"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4E625084"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CB7AF19"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1DC50F13"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0F2B16D4"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50400544"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4316D925"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5E95394E"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1DC44F83"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08D0DD9D"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03178C60"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3970EBA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C0E63E1"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F1A8E46"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236FAA71"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4FD27CC4"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590955E6"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56314B92"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C2CF2E9"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7E9F3097"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0DEA63B5"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73FFC222"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5C79913"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45483828"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5A5299E0"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3C181DCC"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043BE837"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94835F0"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249F541"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163A1F91"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2DE6095B"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6D01BFD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772AC9B7"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F896D7D"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bl>
    <w:p w14:paraId="4ED9B845" w14:textId="77777777" w:rsidR="00147890" w:rsidRPr="00545A2A" w:rsidRDefault="00147890" w:rsidP="00147890">
      <w:pPr>
        <w:rPr>
          <w:rFonts w:ascii="Garamond" w:hAnsi="Garamond" w:cs="Times New Roman"/>
          <w:sz w:val="24"/>
          <w:szCs w:val="24"/>
        </w:rPr>
      </w:pPr>
      <w:r w:rsidRPr="00545A2A">
        <w:rPr>
          <w:rFonts w:ascii="Garamond" w:hAnsi="Garamond" w:cs="Times New Roman"/>
          <w:sz w:val="24"/>
          <w:szCs w:val="24"/>
        </w:rPr>
        <w:t>*Pueden incluir aclaraciones sobre aspectos de interés de acuerdo con la información presentada.</w:t>
      </w:r>
    </w:p>
    <w:p w14:paraId="117F0A8F" w14:textId="77777777" w:rsidR="00147890" w:rsidRPr="00545A2A" w:rsidRDefault="00147890" w:rsidP="00147890">
      <w:pPr>
        <w:rPr>
          <w:rFonts w:ascii="Garamond" w:hAnsi="Garamond"/>
          <w:sz w:val="24"/>
          <w:szCs w:val="24"/>
        </w:rPr>
      </w:pPr>
    </w:p>
    <w:p w14:paraId="279D4425" w14:textId="77777777" w:rsidR="00D43C2C" w:rsidRDefault="00D43C2C" w:rsidP="00147890">
      <w:pPr>
        <w:spacing w:line="288" w:lineRule="auto"/>
        <w:ind w:left="1843"/>
        <w:jc w:val="both"/>
        <w:rPr>
          <w:rFonts w:ascii="Garamond" w:eastAsia="Calibri" w:hAnsi="Garamond" w:cs="Times New Roman"/>
          <w:b/>
          <w:bCs/>
          <w:sz w:val="24"/>
          <w:szCs w:val="24"/>
        </w:rPr>
      </w:pPr>
    </w:p>
    <w:p w14:paraId="1B228B79" w14:textId="77777777" w:rsidR="00D43C2C" w:rsidRDefault="00D43C2C" w:rsidP="00147890">
      <w:pPr>
        <w:spacing w:line="288" w:lineRule="auto"/>
        <w:ind w:left="1843"/>
        <w:jc w:val="both"/>
        <w:rPr>
          <w:rFonts w:ascii="Garamond" w:eastAsia="Calibri" w:hAnsi="Garamond" w:cs="Times New Roman"/>
          <w:b/>
          <w:bCs/>
          <w:sz w:val="24"/>
          <w:szCs w:val="24"/>
        </w:rPr>
      </w:pPr>
    </w:p>
    <w:p w14:paraId="51C4BB1B" w14:textId="574C09D8" w:rsidR="00147890" w:rsidRPr="00545A2A" w:rsidRDefault="00147890" w:rsidP="00147890">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Tabla 2.  </w:t>
      </w:r>
      <w:r w:rsidRPr="00545A2A">
        <w:rPr>
          <w:rFonts w:ascii="Garamond" w:eastAsia="Calibri" w:hAnsi="Garamond" w:cs="Times New Roman"/>
          <w:sz w:val="24"/>
          <w:szCs w:val="24"/>
        </w:rPr>
        <w:t>Ejemplo representativo de una tabla. Los autores pueden modificar el tipo de tabla. Debe colocarse después de la primera mención dentro del texto.</w:t>
      </w:r>
    </w:p>
    <w:tbl>
      <w:tblPr>
        <w:tblStyle w:val="Tabladelista2-nfasis4"/>
        <w:tblW w:w="0" w:type="auto"/>
        <w:jc w:val="right"/>
        <w:tblLook w:val="04A0" w:firstRow="1" w:lastRow="0" w:firstColumn="1" w:lastColumn="0" w:noHBand="0" w:noVBand="1"/>
      </w:tblPr>
      <w:tblGrid>
        <w:gridCol w:w="2508"/>
        <w:gridCol w:w="2508"/>
        <w:gridCol w:w="2508"/>
      </w:tblGrid>
      <w:tr w:rsidR="00147890" w:rsidRPr="00545A2A" w14:paraId="08FB6ABC" w14:textId="77777777" w:rsidTr="003636D0">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034AECA1"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sz w:val="24"/>
                <w:szCs w:val="24"/>
              </w:rPr>
              <w:t>Título 1</w:t>
            </w:r>
          </w:p>
        </w:tc>
        <w:tc>
          <w:tcPr>
            <w:tcW w:w="2508" w:type="dxa"/>
          </w:tcPr>
          <w:p w14:paraId="6C648C97"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2</w:t>
            </w:r>
          </w:p>
        </w:tc>
        <w:tc>
          <w:tcPr>
            <w:tcW w:w="2508" w:type="dxa"/>
          </w:tcPr>
          <w:p w14:paraId="68726E39"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3*</w:t>
            </w:r>
          </w:p>
        </w:tc>
      </w:tr>
      <w:tr w:rsidR="00147890" w:rsidRPr="00545A2A" w14:paraId="662D46B2"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303A6299"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4AE5592E"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5B9B0C21"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25959AAD" w14:textId="77777777" w:rsidTr="003636D0">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71FE0C67"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3A2EC148"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EB9B65B"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4CAD881B"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775B9B9D"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106DBBCB"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5CCA01A2"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477F137E" w14:textId="77777777" w:rsidTr="003636D0">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384B4EFF"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3C2268A6"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F15843F"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652DEEA3"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711BA1DC"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4C1D740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0F8003D"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bl>
    <w:p w14:paraId="2E28D22F" w14:textId="77777777" w:rsidR="00147890" w:rsidRPr="00545A2A" w:rsidRDefault="00147890" w:rsidP="00147890">
      <w:pPr>
        <w:spacing w:line="288" w:lineRule="auto"/>
        <w:ind w:left="1843"/>
        <w:jc w:val="both"/>
        <w:rPr>
          <w:rFonts w:ascii="Garamond" w:hAnsi="Garamond" w:cs="Times New Roman"/>
          <w:sz w:val="24"/>
          <w:szCs w:val="24"/>
        </w:rPr>
      </w:pPr>
      <w:r w:rsidRPr="00545A2A">
        <w:rPr>
          <w:rFonts w:ascii="Garamond" w:eastAsia="Calibri" w:hAnsi="Garamond" w:cs="Times New Roman"/>
          <w:sz w:val="24"/>
          <w:szCs w:val="24"/>
        </w:rPr>
        <w:t>*Pueden incluir aclaraciones sobre aspectos de interés de acuerdo con la información presentada.</w:t>
      </w:r>
    </w:p>
    <w:p w14:paraId="6F142F49" w14:textId="77777777" w:rsidR="00147890" w:rsidRPr="00545A2A" w:rsidRDefault="00147890" w:rsidP="00147890">
      <w:pPr>
        <w:spacing w:line="288" w:lineRule="auto"/>
        <w:ind w:left="1843"/>
        <w:jc w:val="both"/>
        <w:rPr>
          <w:rFonts w:ascii="Garamond" w:eastAsia="Calibri" w:hAnsi="Garamond" w:cs="Times New Roman"/>
          <w:b/>
          <w:bCs/>
          <w:sz w:val="24"/>
          <w:szCs w:val="24"/>
        </w:rPr>
      </w:pPr>
    </w:p>
    <w:p w14:paraId="7466F808" w14:textId="77777777" w:rsidR="00147890" w:rsidRPr="00545A2A" w:rsidRDefault="00147890" w:rsidP="00147890">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Figura X. </w:t>
      </w:r>
      <w:r w:rsidRPr="00545A2A">
        <w:rPr>
          <w:rFonts w:ascii="Garamond" w:eastAsia="Calibri" w:hAnsi="Garamond" w:cs="Times New Roman"/>
          <w:sz w:val="24"/>
          <w:szCs w:val="24"/>
        </w:rPr>
        <w:t>Parámetros clínicos alterados en pacientes con COVID-19 atendidos en Medicina Interna (n = 150). Debe colocarse después de la primera mención dentro del texto.</w:t>
      </w:r>
    </w:p>
    <w:p w14:paraId="2D463621" w14:textId="77777777" w:rsidR="00147890" w:rsidRPr="00545A2A" w:rsidRDefault="00147890" w:rsidP="00147890">
      <w:pPr>
        <w:jc w:val="center"/>
        <w:rPr>
          <w:rFonts w:ascii="Garamond" w:hAnsi="Garamond"/>
          <w:sz w:val="24"/>
          <w:szCs w:val="24"/>
        </w:rPr>
      </w:pPr>
      <w:r w:rsidRPr="00545A2A">
        <w:rPr>
          <w:rFonts w:ascii="Garamond" w:hAnsi="Garamond"/>
          <w:noProof/>
          <w:sz w:val="24"/>
          <w:szCs w:val="24"/>
        </w:rPr>
        <w:lastRenderedPageBreak/>
        <w:drawing>
          <wp:inline distT="0" distB="0" distL="0" distR="0" wp14:anchorId="3A8FD60B" wp14:editId="3B134720">
            <wp:extent cx="5677382" cy="3148330"/>
            <wp:effectExtent l="0" t="0" r="0" b="0"/>
            <wp:docPr id="148651648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a:fillRect/>
                    </a:stretch>
                  </pic:blipFill>
                  <pic:spPr bwMode="auto">
                    <a:xfrm>
                      <a:off x="0" y="0"/>
                      <a:ext cx="5707849" cy="3165225"/>
                    </a:xfrm>
                    <a:prstGeom prst="rect">
                      <a:avLst/>
                    </a:prstGeom>
                    <a:noFill/>
                    <a:ln>
                      <a:noFill/>
                    </a:ln>
                    <a:extLst>
                      <a:ext uri="{53640926-AAD7-44D8-BBD7-CCE9431645EC}">
                        <a14:shadowObscured xmlns:a14="http://schemas.microsoft.com/office/drawing/2010/main"/>
                      </a:ext>
                    </a:extLst>
                  </pic:spPr>
                </pic:pic>
              </a:graphicData>
            </a:graphic>
          </wp:inline>
        </w:drawing>
      </w:r>
    </w:p>
    <w:p w14:paraId="79976720" w14:textId="77777777" w:rsidR="00147890" w:rsidRPr="00545A2A" w:rsidRDefault="00147890" w:rsidP="00147890">
      <w:pPr>
        <w:rPr>
          <w:rFonts w:ascii="Garamond" w:hAnsi="Garamond"/>
          <w:sz w:val="24"/>
          <w:szCs w:val="24"/>
        </w:rPr>
      </w:pPr>
    </w:p>
    <w:p w14:paraId="405C4058" w14:textId="77777777" w:rsidR="00147890" w:rsidRDefault="00147890" w:rsidP="00147890">
      <w:pPr>
        <w:spacing w:line="288" w:lineRule="auto"/>
        <w:ind w:left="1843"/>
        <w:jc w:val="both"/>
        <w:rPr>
          <w:rFonts w:ascii="Garamond" w:eastAsia="Calibri" w:hAnsi="Garamond" w:cs="Times New Roman"/>
          <w:b/>
          <w:bCs/>
          <w:sz w:val="24"/>
          <w:szCs w:val="24"/>
        </w:rPr>
      </w:pPr>
    </w:p>
    <w:bookmarkEnd w:id="1"/>
    <w:p w14:paraId="42E40DF5" w14:textId="77777777" w:rsidR="0074302C" w:rsidRPr="00BE1736" w:rsidRDefault="0074302C" w:rsidP="0074302C">
      <w:pPr>
        <w:spacing w:line="288" w:lineRule="auto"/>
        <w:ind w:left="1843"/>
        <w:jc w:val="both"/>
        <w:rPr>
          <w:rFonts w:ascii="Garamond" w:eastAsia="Calibri" w:hAnsi="Garamond" w:cs="Times New Roman"/>
          <w:b/>
          <w:bCs/>
          <w:sz w:val="20"/>
          <w:szCs w:val="20"/>
        </w:rPr>
      </w:pPr>
      <w:r w:rsidRPr="00BE1736">
        <w:rPr>
          <w:rFonts w:ascii="Garamond" w:eastAsia="Calibri" w:hAnsi="Garamond" w:cs="Times New Roman"/>
          <w:b/>
          <w:bCs/>
          <w:sz w:val="20"/>
          <w:szCs w:val="20"/>
        </w:rPr>
        <w:t>Material suplementario (si aplica)</w:t>
      </w:r>
    </w:p>
    <w:p w14:paraId="41F8432D" w14:textId="77777777" w:rsidR="0074302C" w:rsidRPr="00BE1736" w:rsidRDefault="0074302C" w:rsidP="0074302C">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En caso de tener material suplementario favor de señalar en qué consiste (i.e. Tablas, Instrumentos, Gráficas).</w:t>
      </w:r>
    </w:p>
    <w:p w14:paraId="30979962" w14:textId="77777777" w:rsidR="0074302C" w:rsidRDefault="0074302C" w:rsidP="002D1DB5">
      <w:pPr>
        <w:spacing w:line="288" w:lineRule="auto"/>
        <w:ind w:left="1843"/>
        <w:jc w:val="both"/>
        <w:rPr>
          <w:rFonts w:ascii="Garamond" w:eastAsia="Calibri" w:hAnsi="Garamond" w:cs="Times New Roman"/>
          <w:b/>
          <w:bCs/>
          <w:sz w:val="20"/>
          <w:szCs w:val="20"/>
        </w:rPr>
      </w:pPr>
    </w:p>
    <w:p w14:paraId="460D1812" w14:textId="6CF5E679" w:rsidR="002D1DB5" w:rsidRPr="0074302C" w:rsidRDefault="002D1DB5" w:rsidP="002D1DB5">
      <w:pPr>
        <w:spacing w:line="288" w:lineRule="auto"/>
        <w:ind w:left="1843"/>
        <w:jc w:val="both"/>
        <w:rPr>
          <w:rFonts w:ascii="Garamond" w:eastAsia="Calibri" w:hAnsi="Garamond" w:cs="Times New Roman"/>
          <w:b/>
          <w:bCs/>
          <w:sz w:val="20"/>
          <w:szCs w:val="20"/>
        </w:rPr>
      </w:pPr>
      <w:r w:rsidRPr="0074302C">
        <w:rPr>
          <w:rFonts w:ascii="Garamond" w:eastAsia="Calibri" w:hAnsi="Garamond" w:cs="Times New Roman"/>
          <w:b/>
          <w:bCs/>
          <w:sz w:val="20"/>
          <w:szCs w:val="20"/>
        </w:rPr>
        <w:t>Agradecimientos</w:t>
      </w:r>
      <w:r w:rsidR="00147890" w:rsidRPr="0074302C">
        <w:rPr>
          <w:rFonts w:ascii="Garamond" w:eastAsia="Calibri" w:hAnsi="Garamond" w:cs="Times New Roman"/>
          <w:b/>
          <w:bCs/>
          <w:sz w:val="20"/>
          <w:szCs w:val="20"/>
        </w:rPr>
        <w:t xml:space="preserve"> (si aplica)</w:t>
      </w:r>
    </w:p>
    <w:p w14:paraId="7F61486C" w14:textId="60C4A07A" w:rsidR="002D1DB5" w:rsidRDefault="002D1DB5" w:rsidP="002D1DB5">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 xml:space="preserve">Incluya esta sección únicamente si corresponde. Puede utilizarse para reconocer la colaboración de personas, instituciones o grupos que contribuyeron al estudio, sin haber cumplido los criterios de autoría. </w:t>
      </w:r>
    </w:p>
    <w:p w14:paraId="18BAF367" w14:textId="77777777" w:rsidR="0072758A" w:rsidRDefault="0072758A" w:rsidP="002D1DB5">
      <w:pPr>
        <w:spacing w:line="288" w:lineRule="auto"/>
        <w:ind w:left="1843"/>
        <w:jc w:val="both"/>
        <w:rPr>
          <w:rFonts w:ascii="Garamond" w:eastAsia="Calibri" w:hAnsi="Garamond" w:cs="Times New Roman"/>
          <w:sz w:val="20"/>
          <w:szCs w:val="20"/>
        </w:rPr>
      </w:pPr>
    </w:p>
    <w:p w14:paraId="5895910F" w14:textId="77777777" w:rsidR="0072758A" w:rsidRDefault="0072758A" w:rsidP="0072758A">
      <w:pPr>
        <w:spacing w:line="288" w:lineRule="auto"/>
        <w:ind w:left="1843"/>
        <w:jc w:val="both"/>
        <w:rPr>
          <w:rFonts w:ascii="Garamond" w:eastAsia="Calibri" w:hAnsi="Garamond" w:cs="Times New Roman"/>
          <w:b/>
          <w:bCs/>
          <w:sz w:val="20"/>
          <w:szCs w:val="20"/>
        </w:rPr>
      </w:pPr>
      <w:r w:rsidRPr="00233DE4">
        <w:rPr>
          <w:rFonts w:ascii="Garamond" w:eastAsia="Calibri" w:hAnsi="Garamond" w:cs="Times New Roman"/>
          <w:b/>
          <w:bCs/>
          <w:sz w:val="20"/>
          <w:szCs w:val="20"/>
        </w:rPr>
        <w:t>Declaración de disponibilidad de datos</w:t>
      </w:r>
    </w:p>
    <w:p w14:paraId="7CEACCE1" w14:textId="77777777" w:rsidR="0072758A" w:rsidRDefault="0072758A" w:rsidP="0072758A">
      <w:pPr>
        <w:spacing w:line="288" w:lineRule="auto"/>
        <w:ind w:left="1843"/>
        <w:jc w:val="both"/>
        <w:rPr>
          <w:rFonts w:ascii="Garamond" w:eastAsia="Calibri" w:hAnsi="Garamond" w:cs="Times New Roman"/>
          <w:sz w:val="20"/>
          <w:szCs w:val="20"/>
        </w:rPr>
      </w:pPr>
      <w:r w:rsidRPr="00233DE4">
        <w:rPr>
          <w:rFonts w:ascii="Garamond" w:eastAsia="Calibri" w:hAnsi="Garamond" w:cs="Times New Roman"/>
          <w:sz w:val="20"/>
          <w:szCs w:val="20"/>
        </w:rPr>
        <w:t>Todos los manuscritos publicados en</w:t>
      </w:r>
      <w:r>
        <w:rPr>
          <w:rFonts w:ascii="Garamond" w:eastAsia="Calibri" w:hAnsi="Garamond" w:cs="Times New Roman"/>
          <w:sz w:val="20"/>
          <w:szCs w:val="20"/>
        </w:rPr>
        <w:t xml:space="preserve"> la </w:t>
      </w:r>
      <w:r w:rsidRPr="00233DE4">
        <w:rPr>
          <w:rFonts w:ascii="Garamond" w:eastAsia="Calibri" w:hAnsi="Garamond" w:cs="Times New Roman"/>
          <w:i/>
          <w:iCs/>
          <w:sz w:val="20"/>
          <w:szCs w:val="20"/>
        </w:rPr>
        <w:t>Revista Especialidad Médica</w:t>
      </w:r>
      <w:r w:rsidRPr="00233DE4">
        <w:rPr>
          <w:rFonts w:ascii="Garamond" w:eastAsia="Calibri" w:hAnsi="Garamond" w:cs="Times New Roman"/>
          <w:sz w:val="20"/>
          <w:szCs w:val="20"/>
        </w:rPr>
        <w:t xml:space="preserve"> deberán incluir una declaración de disponibilidad de datos. En esta sección, los autores deberán indicar dónde pueden consultarse los datos que sustentan los resultados reportados, incluyendo, cuando corresponda, el enlace al repositorio público en el que se encuentren depositados los conjuntos de datos generados o analizados durante el estudio. </w:t>
      </w:r>
    </w:p>
    <w:p w14:paraId="56C2CB2C" w14:textId="77777777" w:rsidR="0072758A" w:rsidRDefault="0072758A" w:rsidP="0072758A">
      <w:pPr>
        <w:spacing w:line="288" w:lineRule="auto"/>
        <w:ind w:left="1843"/>
        <w:jc w:val="both"/>
        <w:rPr>
          <w:rFonts w:ascii="Garamond" w:eastAsia="Calibri" w:hAnsi="Garamond" w:cs="Times New Roman"/>
          <w:sz w:val="20"/>
          <w:szCs w:val="20"/>
        </w:rPr>
      </w:pPr>
    </w:p>
    <w:p w14:paraId="09F94582" w14:textId="77777777" w:rsidR="0072758A" w:rsidRPr="00233DE4" w:rsidRDefault="0072758A" w:rsidP="0072758A">
      <w:pPr>
        <w:spacing w:line="288" w:lineRule="auto"/>
        <w:ind w:left="1843"/>
        <w:jc w:val="both"/>
        <w:rPr>
          <w:rFonts w:ascii="Garamond" w:eastAsia="Calibri" w:hAnsi="Garamond" w:cs="Times New Roman"/>
          <w:b/>
          <w:bCs/>
          <w:sz w:val="20"/>
          <w:szCs w:val="20"/>
        </w:rPr>
      </w:pPr>
      <w:r w:rsidRPr="00233DE4">
        <w:rPr>
          <w:rFonts w:ascii="Garamond" w:eastAsia="Calibri" w:hAnsi="Garamond" w:cs="Times New Roman"/>
          <w:b/>
          <w:bCs/>
          <w:sz w:val="20"/>
          <w:szCs w:val="20"/>
        </w:rPr>
        <w:t>Ejemplos:</w:t>
      </w:r>
    </w:p>
    <w:p w14:paraId="3AEC3CA2" w14:textId="77777777" w:rsidR="0072758A" w:rsidRPr="00233DE4" w:rsidRDefault="0072758A" w:rsidP="0072758A">
      <w:pPr>
        <w:spacing w:line="288" w:lineRule="auto"/>
        <w:ind w:left="1843"/>
        <w:jc w:val="both"/>
        <w:rPr>
          <w:rFonts w:ascii="Garamond" w:eastAsia="Calibri" w:hAnsi="Garamond" w:cs="Times New Roman"/>
          <w:sz w:val="20"/>
          <w:szCs w:val="20"/>
        </w:rPr>
      </w:pPr>
      <w:r w:rsidRPr="00233DE4">
        <w:rPr>
          <w:rFonts w:ascii="Garamond" w:eastAsia="Calibri" w:hAnsi="Garamond" w:cs="Times New Roman"/>
          <w:b/>
          <w:bCs/>
          <w:sz w:val="20"/>
          <w:szCs w:val="20"/>
        </w:rPr>
        <w:t>Datos disponibles previa solicitud:</w:t>
      </w:r>
      <w:r w:rsidRPr="00233DE4">
        <w:rPr>
          <w:rFonts w:ascii="Garamond" w:eastAsia="Calibri" w:hAnsi="Garamond" w:cs="Times New Roman"/>
          <w:sz w:val="20"/>
          <w:szCs w:val="20"/>
        </w:rPr>
        <w:t xml:space="preserve"> Los datos que sustentan los resultados de este estudio están disponibles previa solicitud razonable al autor de correspondencia, sujetos a las consideraciones éticas y de confidencialidad aplicables.</w:t>
      </w:r>
    </w:p>
    <w:p w14:paraId="13DED35E" w14:textId="77777777" w:rsidR="0072758A" w:rsidRPr="00233DE4" w:rsidRDefault="0072758A" w:rsidP="0072758A">
      <w:pPr>
        <w:spacing w:line="288" w:lineRule="auto"/>
        <w:ind w:left="1843"/>
        <w:jc w:val="both"/>
        <w:rPr>
          <w:rFonts w:ascii="Garamond" w:eastAsia="Calibri" w:hAnsi="Garamond" w:cs="Times New Roman"/>
          <w:sz w:val="20"/>
          <w:szCs w:val="20"/>
        </w:rPr>
      </w:pPr>
      <w:r w:rsidRPr="00233DE4">
        <w:rPr>
          <w:rFonts w:ascii="Garamond" w:eastAsia="Calibri" w:hAnsi="Garamond" w:cs="Times New Roman"/>
          <w:b/>
          <w:bCs/>
          <w:sz w:val="20"/>
          <w:szCs w:val="20"/>
        </w:rPr>
        <w:t>Datos disponibles en repositorio:</w:t>
      </w:r>
      <w:r w:rsidRPr="00233DE4">
        <w:rPr>
          <w:rFonts w:ascii="Garamond" w:eastAsia="Calibri" w:hAnsi="Garamond" w:cs="Times New Roman"/>
          <w:sz w:val="20"/>
          <w:szCs w:val="20"/>
        </w:rPr>
        <w:t xml:space="preserve"> Los datos que sustentan los resultados de este estudio se encuentran disponibles en [nombre del repositorio], en [enlace o identificador].</w:t>
      </w:r>
    </w:p>
    <w:p w14:paraId="665F7FAF" w14:textId="77777777" w:rsidR="0072758A" w:rsidRPr="00233DE4" w:rsidRDefault="0072758A" w:rsidP="0072758A">
      <w:pPr>
        <w:spacing w:line="288" w:lineRule="auto"/>
        <w:ind w:left="1843"/>
        <w:jc w:val="both"/>
        <w:rPr>
          <w:rFonts w:ascii="Garamond" w:eastAsia="Calibri" w:hAnsi="Garamond" w:cs="Times New Roman"/>
          <w:sz w:val="20"/>
          <w:szCs w:val="20"/>
        </w:rPr>
      </w:pPr>
      <w:r w:rsidRPr="00233DE4">
        <w:rPr>
          <w:rFonts w:ascii="Garamond" w:eastAsia="Calibri" w:hAnsi="Garamond" w:cs="Times New Roman"/>
          <w:b/>
          <w:bCs/>
          <w:sz w:val="20"/>
          <w:szCs w:val="20"/>
        </w:rPr>
        <w:t>No aplica:</w:t>
      </w:r>
      <w:r w:rsidRPr="00233DE4">
        <w:rPr>
          <w:rFonts w:ascii="Garamond" w:eastAsia="Calibri" w:hAnsi="Garamond" w:cs="Times New Roman"/>
          <w:sz w:val="20"/>
          <w:szCs w:val="20"/>
        </w:rPr>
        <w:t xml:space="preserve"> La disponibilidad de datos no aplica a este manuscrito, ya que no se generaron ni analizaron conjuntos de datos.</w:t>
      </w:r>
    </w:p>
    <w:p w14:paraId="724D4B26" w14:textId="77777777" w:rsidR="0074302C" w:rsidRDefault="0074302C" w:rsidP="002D1DB5">
      <w:pPr>
        <w:spacing w:line="288" w:lineRule="auto"/>
        <w:ind w:left="1843"/>
        <w:jc w:val="both"/>
        <w:rPr>
          <w:rFonts w:ascii="Garamond" w:eastAsia="Calibri" w:hAnsi="Garamond" w:cs="Times New Roman"/>
          <w:sz w:val="20"/>
          <w:szCs w:val="20"/>
        </w:rPr>
      </w:pPr>
    </w:p>
    <w:p w14:paraId="07FA95FF" w14:textId="77777777" w:rsidR="0074302C" w:rsidRPr="0074302C" w:rsidRDefault="0074302C" w:rsidP="0074302C">
      <w:pPr>
        <w:spacing w:line="288" w:lineRule="auto"/>
        <w:ind w:left="1843"/>
        <w:jc w:val="both"/>
        <w:rPr>
          <w:rFonts w:ascii="Garamond" w:eastAsia="Calibri" w:hAnsi="Garamond" w:cs="Times New Roman"/>
          <w:b/>
          <w:bCs/>
          <w:sz w:val="20"/>
          <w:szCs w:val="20"/>
        </w:rPr>
      </w:pPr>
      <w:r w:rsidRPr="0074302C">
        <w:rPr>
          <w:rFonts w:ascii="Garamond" w:eastAsia="Calibri" w:hAnsi="Garamond" w:cs="Times New Roman"/>
          <w:b/>
          <w:bCs/>
          <w:sz w:val="20"/>
          <w:szCs w:val="20"/>
        </w:rPr>
        <w:t>Declaración de uso de IA (si aplica)</w:t>
      </w:r>
    </w:p>
    <w:p w14:paraId="335916E1" w14:textId="77777777" w:rsidR="0074302C" w:rsidRPr="0074302C" w:rsidRDefault="0074302C" w:rsidP="0074302C">
      <w:pPr>
        <w:spacing w:line="288" w:lineRule="auto"/>
        <w:ind w:left="1843"/>
        <w:jc w:val="both"/>
        <w:rPr>
          <w:rFonts w:ascii="Garamond" w:eastAsia="Calibri" w:hAnsi="Garamond" w:cs="Times New Roman"/>
          <w:sz w:val="20"/>
          <w:szCs w:val="20"/>
        </w:rPr>
      </w:pPr>
      <w:r w:rsidRPr="0074302C">
        <w:rPr>
          <w:rFonts w:ascii="Garamond" w:eastAsia="Calibri" w:hAnsi="Garamond" w:cs="Times New Roman"/>
          <w:sz w:val="20"/>
          <w:szCs w:val="20"/>
        </w:rPr>
        <w:t>En caso de haber utilizado herramientas de inteligencia artificial generativa como apoyo para la síntesis de literatura, la revisión de estilo o cualquier otra fase de la elaboración del manuscrito, decláralo brevemente, especificando la herramienta utilizada y el propósito. Los autores asumen la responsabilidad plena por el contenido final. Ejemplo:</w:t>
      </w:r>
    </w:p>
    <w:p w14:paraId="4128F371" w14:textId="7BCF74E6" w:rsidR="0074302C" w:rsidRPr="00BE1736" w:rsidRDefault="0074302C" w:rsidP="0074302C">
      <w:pPr>
        <w:spacing w:line="288" w:lineRule="auto"/>
        <w:ind w:left="1843"/>
        <w:jc w:val="both"/>
        <w:rPr>
          <w:rFonts w:ascii="Garamond" w:eastAsia="Calibri" w:hAnsi="Garamond" w:cs="Times New Roman"/>
          <w:sz w:val="20"/>
          <w:szCs w:val="20"/>
        </w:rPr>
      </w:pPr>
      <w:r w:rsidRPr="0074302C">
        <w:rPr>
          <w:rFonts w:ascii="Garamond" w:eastAsia="Calibri" w:hAnsi="Garamond" w:cs="Times New Roman"/>
          <w:sz w:val="20"/>
          <w:szCs w:val="20"/>
        </w:rPr>
        <w:lastRenderedPageBreak/>
        <w:t>Se utilizó [nombre de la herramienta] como herramienta de apoyo para la síntesis de literatura y revisión de estilo. El autor asume responsabilidad plena por el contenido.</w:t>
      </w:r>
    </w:p>
    <w:p w14:paraId="5D7938CA" w14:textId="77777777" w:rsidR="002D1DB5" w:rsidRPr="00BE1736" w:rsidRDefault="002D1DB5" w:rsidP="002D1DB5">
      <w:pPr>
        <w:spacing w:line="288" w:lineRule="auto"/>
        <w:ind w:left="1843"/>
        <w:jc w:val="both"/>
        <w:rPr>
          <w:rFonts w:ascii="Garamond" w:eastAsia="Calibri" w:hAnsi="Garamond" w:cs="Times New Roman"/>
          <w:b/>
          <w:bCs/>
          <w:sz w:val="20"/>
          <w:szCs w:val="20"/>
        </w:rPr>
      </w:pPr>
    </w:p>
    <w:p w14:paraId="6A8B4471" w14:textId="23C1D0EF" w:rsidR="002D1DB5" w:rsidRPr="00BE1736" w:rsidRDefault="002D1DB5" w:rsidP="002D1DB5">
      <w:pPr>
        <w:spacing w:line="288" w:lineRule="auto"/>
        <w:ind w:left="1843"/>
        <w:jc w:val="both"/>
        <w:rPr>
          <w:rFonts w:ascii="Garamond" w:eastAsia="Calibri" w:hAnsi="Garamond" w:cs="Times New Roman"/>
          <w:b/>
          <w:bCs/>
          <w:sz w:val="20"/>
          <w:szCs w:val="20"/>
        </w:rPr>
      </w:pPr>
      <w:r w:rsidRPr="00BE1736">
        <w:rPr>
          <w:rFonts w:ascii="Garamond" w:eastAsia="Calibri" w:hAnsi="Garamond" w:cs="Times New Roman"/>
          <w:b/>
          <w:bCs/>
          <w:sz w:val="20"/>
          <w:szCs w:val="20"/>
        </w:rPr>
        <w:t xml:space="preserve">Contribución de los autores </w:t>
      </w:r>
    </w:p>
    <w:p w14:paraId="248C1CF7" w14:textId="77777777" w:rsidR="002D1DB5" w:rsidRPr="00BE1736" w:rsidRDefault="002D1DB5" w:rsidP="002D1DB5">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Indique de forma breve y precisa el papel de cada autor en la elaboración del manuscrito, conforme a la taxonomía internacional CRediT (Contributor Roles Taxonomy). Cada autor debe estar vinculado explícitamente a una o más contribuciones y haber revisado y aprobado la versión final del texto. El envío del manuscrito implica la aceptación de responsabilidad individual sobre las contribuciones declaradas.</w:t>
      </w:r>
    </w:p>
    <w:p w14:paraId="67E48CEB" w14:textId="77777777" w:rsidR="002D1DB5" w:rsidRPr="00BE1736" w:rsidRDefault="002D1DB5" w:rsidP="002D1DB5">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Ejemplo:</w:t>
      </w:r>
    </w:p>
    <w:p w14:paraId="12ABE462" w14:textId="01D9FDAC" w:rsidR="002D1DB5" w:rsidRDefault="002D1DB5" w:rsidP="002D1DB5">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XX XX</w:t>
      </w:r>
      <w:r w:rsidR="00397FD3">
        <w:rPr>
          <w:rFonts w:ascii="Garamond" w:eastAsia="Calibri" w:hAnsi="Garamond" w:cs="Times New Roman"/>
          <w:sz w:val="20"/>
          <w:szCs w:val="20"/>
        </w:rPr>
        <w:t xml:space="preserve"> </w:t>
      </w:r>
      <w:r w:rsidR="00397FD3" w:rsidRPr="00397FD3">
        <w:rPr>
          <w:rFonts w:ascii="Garamond" w:eastAsia="Calibri" w:hAnsi="Garamond" w:cs="Times New Roman"/>
          <w:b/>
          <w:bCs/>
          <w:sz w:val="20"/>
          <w:szCs w:val="20"/>
        </w:rPr>
        <w:t>(Usar solo siglas de nombres y apellidos)</w:t>
      </w:r>
      <w:r w:rsidRPr="00397FD3">
        <w:rPr>
          <w:rFonts w:ascii="Garamond" w:eastAsia="Calibri" w:hAnsi="Garamond" w:cs="Times New Roman"/>
          <w:b/>
          <w:bCs/>
          <w:sz w:val="20"/>
          <w:szCs w:val="20"/>
        </w:rPr>
        <w:t>:</w:t>
      </w:r>
      <w:r w:rsidRPr="00BE1736">
        <w:rPr>
          <w:rFonts w:ascii="Garamond" w:eastAsia="Calibri" w:hAnsi="Garamond" w:cs="Times New Roman"/>
          <w:sz w:val="20"/>
          <w:szCs w:val="20"/>
        </w:rPr>
        <w:t xml:space="preserve"> conceptualización, metodología, redacción – borrador original;</w:t>
      </w:r>
      <w:r w:rsidR="00397FD3">
        <w:rPr>
          <w:rFonts w:ascii="Garamond" w:eastAsia="Calibri" w:hAnsi="Garamond" w:cs="Times New Roman"/>
          <w:sz w:val="20"/>
          <w:szCs w:val="20"/>
        </w:rPr>
        <w:t xml:space="preserve"> </w:t>
      </w:r>
      <w:r w:rsidRPr="00BE1736">
        <w:rPr>
          <w:rFonts w:ascii="Garamond" w:eastAsia="Calibri" w:hAnsi="Garamond" w:cs="Times New Roman"/>
          <w:sz w:val="20"/>
          <w:szCs w:val="20"/>
        </w:rPr>
        <w:t>XX XX</w:t>
      </w:r>
      <w:r w:rsidR="00397FD3">
        <w:rPr>
          <w:rFonts w:ascii="Garamond" w:eastAsia="Calibri" w:hAnsi="Garamond" w:cs="Times New Roman"/>
          <w:sz w:val="20"/>
          <w:szCs w:val="20"/>
        </w:rPr>
        <w:t xml:space="preserve"> </w:t>
      </w:r>
      <w:r w:rsidR="00397FD3" w:rsidRPr="00397FD3">
        <w:rPr>
          <w:rFonts w:ascii="Garamond" w:eastAsia="Calibri" w:hAnsi="Garamond" w:cs="Times New Roman"/>
          <w:b/>
          <w:bCs/>
          <w:sz w:val="20"/>
          <w:szCs w:val="20"/>
        </w:rPr>
        <w:t>(Usar solo siglas de nombres y apellidos):</w:t>
      </w:r>
      <w:r w:rsidRPr="00BE1736">
        <w:rPr>
          <w:rFonts w:ascii="Garamond" w:eastAsia="Calibri" w:hAnsi="Garamond" w:cs="Times New Roman"/>
          <w:sz w:val="20"/>
          <w:szCs w:val="20"/>
        </w:rPr>
        <w:t xml:space="preserve"> curación de datos, análisis formal, validación;</w:t>
      </w:r>
      <w:r w:rsidR="00397FD3">
        <w:rPr>
          <w:rFonts w:ascii="Garamond" w:eastAsia="Calibri" w:hAnsi="Garamond" w:cs="Times New Roman"/>
          <w:sz w:val="20"/>
          <w:szCs w:val="20"/>
        </w:rPr>
        <w:t xml:space="preserve"> </w:t>
      </w:r>
      <w:r w:rsidRPr="00BE1736">
        <w:rPr>
          <w:rFonts w:ascii="Garamond" w:eastAsia="Calibri" w:hAnsi="Garamond" w:cs="Times New Roman"/>
          <w:sz w:val="20"/>
          <w:szCs w:val="20"/>
        </w:rPr>
        <w:t>XX X</w:t>
      </w:r>
      <w:r w:rsidR="00397FD3">
        <w:rPr>
          <w:rFonts w:ascii="Garamond" w:eastAsia="Calibri" w:hAnsi="Garamond" w:cs="Times New Roman"/>
          <w:sz w:val="20"/>
          <w:szCs w:val="20"/>
        </w:rPr>
        <w:t xml:space="preserve">X </w:t>
      </w:r>
      <w:r w:rsidR="00397FD3" w:rsidRPr="00397FD3">
        <w:rPr>
          <w:rFonts w:ascii="Garamond" w:eastAsia="Calibri" w:hAnsi="Garamond" w:cs="Times New Roman"/>
          <w:b/>
          <w:bCs/>
          <w:sz w:val="20"/>
          <w:szCs w:val="20"/>
        </w:rPr>
        <w:t>(Usar solo siglas de nombres y apellidos):</w:t>
      </w:r>
      <w:r w:rsidRPr="00BE1736">
        <w:rPr>
          <w:rFonts w:ascii="Garamond" w:eastAsia="Calibri" w:hAnsi="Garamond" w:cs="Times New Roman"/>
          <w:sz w:val="20"/>
          <w:szCs w:val="20"/>
        </w:rPr>
        <w:t xml:space="preserve"> interpretación, supervisión, redacción – revisión y edición.</w:t>
      </w:r>
    </w:p>
    <w:p w14:paraId="6CA70E0E" w14:textId="16867E9A" w:rsidR="002D1DB5" w:rsidRPr="00BE1736" w:rsidRDefault="002D1DB5" w:rsidP="002D1DB5">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Los roles reconocidos por la taxonomía CRediT incluyen: conceptualización, curación de datos, análisis formal, adquisición de financiamiento, investigación, metodología, administración del proyecto, recursos, software, supervisión, validación, visualización, redacción – borrador original y redacción – revisión y edición.</w:t>
      </w:r>
    </w:p>
    <w:p w14:paraId="0C48C716" w14:textId="77777777" w:rsidR="002D1DB5" w:rsidRPr="00BE1736" w:rsidRDefault="002D1DB5" w:rsidP="002D1DB5">
      <w:pPr>
        <w:spacing w:line="288" w:lineRule="auto"/>
        <w:ind w:left="1843"/>
        <w:jc w:val="both"/>
        <w:rPr>
          <w:rFonts w:ascii="Garamond" w:eastAsia="Calibri" w:hAnsi="Garamond" w:cs="Times New Roman"/>
          <w:sz w:val="20"/>
          <w:szCs w:val="20"/>
        </w:rPr>
      </w:pPr>
    </w:p>
    <w:p w14:paraId="5FD33235" w14:textId="0E8480AB" w:rsidR="002D1DB5" w:rsidRPr="00BE1736" w:rsidRDefault="002D1DB5" w:rsidP="002D1DB5">
      <w:pPr>
        <w:spacing w:line="288" w:lineRule="auto"/>
        <w:ind w:left="1843"/>
        <w:jc w:val="both"/>
        <w:rPr>
          <w:rFonts w:ascii="Garamond" w:eastAsia="Calibri" w:hAnsi="Garamond" w:cs="Times New Roman"/>
          <w:b/>
          <w:bCs/>
          <w:sz w:val="20"/>
          <w:szCs w:val="20"/>
        </w:rPr>
      </w:pPr>
      <w:r w:rsidRPr="00BE1736">
        <w:rPr>
          <w:rFonts w:ascii="Garamond" w:eastAsia="Calibri" w:hAnsi="Garamond" w:cs="Times New Roman"/>
          <w:b/>
          <w:bCs/>
          <w:sz w:val="20"/>
          <w:szCs w:val="20"/>
        </w:rPr>
        <w:t>Financiamiento</w:t>
      </w:r>
    </w:p>
    <w:p w14:paraId="443A16A9" w14:textId="77777777" w:rsidR="002D1DB5" w:rsidRPr="00BE1736" w:rsidRDefault="002D1DB5" w:rsidP="002D1DB5">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Señale las fuentes de financiamiento que respaldaron el desarrollo del estudio, incluyendo proyectos institucionales, fondos públicos, agencias internacionales, organizaciones no gubernamentales o patrocinio privado, si aplica.</w:t>
      </w:r>
    </w:p>
    <w:p w14:paraId="03843175" w14:textId="77777777" w:rsidR="002D1DB5" w:rsidRPr="00BE1736" w:rsidRDefault="002D1DB5" w:rsidP="002D1DB5">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En caso de no haber recibido financiamiento externo, escriba lo siguiente:</w:t>
      </w:r>
    </w:p>
    <w:p w14:paraId="016A03BD" w14:textId="77777777" w:rsidR="002D1DB5" w:rsidRPr="00BE1736" w:rsidRDefault="002D1DB5" w:rsidP="002D1DB5">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 xml:space="preserve">La presente investigación no recibió financiamiento externo. </w:t>
      </w:r>
    </w:p>
    <w:p w14:paraId="2B729143" w14:textId="77777777" w:rsidR="002D1DB5" w:rsidRPr="00BE1736" w:rsidRDefault="002D1DB5" w:rsidP="002D1DB5">
      <w:pPr>
        <w:spacing w:line="288" w:lineRule="auto"/>
        <w:ind w:left="1843"/>
        <w:jc w:val="both"/>
        <w:rPr>
          <w:rFonts w:ascii="Garamond" w:eastAsia="Calibri" w:hAnsi="Garamond" w:cs="Times New Roman"/>
          <w:sz w:val="20"/>
          <w:szCs w:val="20"/>
        </w:rPr>
      </w:pPr>
    </w:p>
    <w:p w14:paraId="5B1E1FE8" w14:textId="2B3FCB41" w:rsidR="002D1DB5" w:rsidRPr="00BE1736" w:rsidRDefault="002D1DB5" w:rsidP="002D1DB5">
      <w:pPr>
        <w:spacing w:line="288" w:lineRule="auto"/>
        <w:ind w:left="1843"/>
        <w:jc w:val="both"/>
        <w:rPr>
          <w:rFonts w:ascii="Garamond" w:eastAsia="Calibri" w:hAnsi="Garamond" w:cs="Times New Roman"/>
          <w:b/>
          <w:bCs/>
          <w:sz w:val="20"/>
          <w:szCs w:val="20"/>
        </w:rPr>
      </w:pPr>
      <w:r w:rsidRPr="00BE1736">
        <w:rPr>
          <w:rFonts w:ascii="Garamond" w:eastAsia="Calibri" w:hAnsi="Garamond" w:cs="Times New Roman"/>
          <w:b/>
          <w:bCs/>
          <w:sz w:val="20"/>
          <w:szCs w:val="20"/>
        </w:rPr>
        <w:t>Conflictos de interés</w:t>
      </w:r>
    </w:p>
    <w:p w14:paraId="2DBAF49B" w14:textId="77777777" w:rsidR="002D1DB5" w:rsidRPr="00BE1736" w:rsidRDefault="002D1DB5" w:rsidP="002D1DB5">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 xml:space="preserve">Señale potenciales conflictos de interés, en caso de que no apliquen, favor de colocar lo siguiente: </w:t>
      </w:r>
    </w:p>
    <w:p w14:paraId="78469DC5" w14:textId="77777777" w:rsidR="002D1DB5" w:rsidRPr="00BE1736" w:rsidRDefault="002D1DB5" w:rsidP="002D1DB5">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Los autores declaran no tener conflictos de interés.</w:t>
      </w:r>
    </w:p>
    <w:p w14:paraId="399F1EFD" w14:textId="77777777" w:rsidR="002D1DB5" w:rsidRPr="00147890" w:rsidRDefault="002D1DB5" w:rsidP="002D1DB5">
      <w:pPr>
        <w:spacing w:line="288" w:lineRule="auto"/>
        <w:ind w:left="1843"/>
        <w:jc w:val="both"/>
        <w:rPr>
          <w:rFonts w:ascii="Garamond" w:eastAsia="Calibri" w:hAnsi="Garamond" w:cs="Times New Roman"/>
          <w:sz w:val="24"/>
          <w:szCs w:val="24"/>
        </w:rPr>
      </w:pPr>
    </w:p>
    <w:p w14:paraId="1ACFA865" w14:textId="7659CD43" w:rsidR="002D1DB5" w:rsidRPr="00147890" w:rsidRDefault="002D1DB5" w:rsidP="00B74115">
      <w:pPr>
        <w:spacing w:line="288" w:lineRule="auto"/>
        <w:jc w:val="both"/>
        <w:rPr>
          <w:rFonts w:ascii="Garamond" w:eastAsia="Calibri" w:hAnsi="Garamond" w:cs="Times New Roman"/>
          <w:b/>
          <w:bCs/>
          <w:sz w:val="24"/>
          <w:szCs w:val="24"/>
        </w:rPr>
      </w:pPr>
      <w:r w:rsidRPr="00147890">
        <w:rPr>
          <w:rFonts w:ascii="Garamond" w:eastAsia="Calibri" w:hAnsi="Garamond" w:cs="Times New Roman"/>
          <w:b/>
          <w:bCs/>
          <w:sz w:val="24"/>
          <w:szCs w:val="24"/>
        </w:rPr>
        <w:t xml:space="preserve">Referencias </w:t>
      </w:r>
      <w:r w:rsidR="00B74115" w:rsidRPr="00147890">
        <w:rPr>
          <w:rFonts w:ascii="Garamond" w:eastAsia="Calibri" w:hAnsi="Garamond" w:cs="Times New Roman"/>
          <w:sz w:val="24"/>
          <w:szCs w:val="24"/>
        </w:rPr>
        <w:t xml:space="preserve">(mínimo </w:t>
      </w:r>
      <w:r w:rsidR="008516CB" w:rsidRPr="00147890">
        <w:rPr>
          <w:rFonts w:ascii="Garamond" w:eastAsia="Calibri" w:hAnsi="Garamond" w:cs="Times New Roman"/>
          <w:sz w:val="24"/>
          <w:szCs w:val="24"/>
        </w:rPr>
        <w:t>2</w:t>
      </w:r>
      <w:r w:rsidR="00420B97" w:rsidRPr="00147890">
        <w:rPr>
          <w:rFonts w:ascii="Garamond" w:eastAsia="Calibri" w:hAnsi="Garamond" w:cs="Times New Roman"/>
          <w:sz w:val="24"/>
          <w:szCs w:val="24"/>
        </w:rPr>
        <w:t>0</w:t>
      </w:r>
      <w:r w:rsidR="00B74115" w:rsidRPr="00147890">
        <w:rPr>
          <w:rFonts w:ascii="Garamond" w:eastAsia="Calibri" w:hAnsi="Garamond" w:cs="Times New Roman"/>
          <w:sz w:val="24"/>
          <w:szCs w:val="24"/>
        </w:rPr>
        <w:t>; máximo 40)</w:t>
      </w:r>
    </w:p>
    <w:p w14:paraId="117EC888" w14:textId="77777777" w:rsidR="00B74115" w:rsidRPr="00147890" w:rsidRDefault="00B74115" w:rsidP="00B74115">
      <w:pPr>
        <w:spacing w:line="288" w:lineRule="auto"/>
        <w:jc w:val="both"/>
        <w:rPr>
          <w:rFonts w:ascii="Garamond" w:eastAsia="Calibri" w:hAnsi="Garamond" w:cs="Times New Roman"/>
          <w:sz w:val="24"/>
          <w:szCs w:val="24"/>
        </w:rPr>
      </w:pPr>
      <w:r w:rsidRPr="00147890">
        <w:rPr>
          <w:rFonts w:ascii="Garamond" w:eastAsia="Calibri" w:hAnsi="Garamond" w:cs="Times New Roman"/>
          <w:sz w:val="24"/>
          <w:szCs w:val="24"/>
        </w:rPr>
        <w:t>El objetivo de esta sección es presentar una lista de fuentes actualizadas, relevantes e internacionales que respalden científicamente el contenido del manuscrito. Esta es una de las secciones con mayor número de errores, por lo que se recomienda revisar cuidadosamente la exactitud de cada referencia.</w:t>
      </w:r>
    </w:p>
    <w:p w14:paraId="6CEA22A2" w14:textId="77777777" w:rsidR="00DD28C4" w:rsidRDefault="00DD28C4" w:rsidP="00DD28C4">
      <w:pPr>
        <w:spacing w:line="288" w:lineRule="auto"/>
        <w:jc w:val="both"/>
        <w:rPr>
          <w:rFonts w:ascii="Garamond" w:eastAsia="Calibri" w:hAnsi="Garamond" w:cs="Times New Roman"/>
          <w:sz w:val="24"/>
          <w:szCs w:val="24"/>
        </w:rPr>
      </w:pPr>
    </w:p>
    <w:p w14:paraId="7BD03B3A" w14:textId="7ED5D8C6" w:rsidR="00DD28C4" w:rsidRPr="00545A2A" w:rsidRDefault="00DD28C4" w:rsidP="00DD28C4">
      <w:pPr>
        <w:spacing w:line="288" w:lineRule="auto"/>
        <w:jc w:val="both"/>
        <w:rPr>
          <w:rFonts w:ascii="Garamond" w:eastAsia="Calibri" w:hAnsi="Garamond" w:cs="Times New Roman"/>
          <w:sz w:val="24"/>
          <w:szCs w:val="24"/>
        </w:rPr>
      </w:pPr>
      <w:r w:rsidRPr="00545A2A">
        <w:rPr>
          <w:rFonts w:ascii="Garamond" w:eastAsia="Calibri" w:hAnsi="Garamond" w:cs="Times New Roman"/>
          <w:sz w:val="24"/>
          <w:szCs w:val="24"/>
        </w:rPr>
        <w:t xml:space="preserve">Todas las citas deben seguir el formato Vancouver con superíndice y </w:t>
      </w:r>
      <w:r>
        <w:rPr>
          <w:rFonts w:ascii="Garamond" w:eastAsia="Calibri" w:hAnsi="Garamond" w:cs="Times New Roman"/>
          <w:sz w:val="24"/>
          <w:szCs w:val="24"/>
        </w:rPr>
        <w:t>verificarlas</w:t>
      </w:r>
      <w:r w:rsidRPr="00545A2A">
        <w:rPr>
          <w:rFonts w:ascii="Garamond" w:eastAsia="Calibri" w:hAnsi="Garamond" w:cs="Times New Roman"/>
          <w:sz w:val="24"/>
          <w:szCs w:val="24"/>
        </w:rPr>
        <w:t xml:space="preserve"> antes del envío del manuscrito</w:t>
      </w:r>
      <w:r>
        <w:rPr>
          <w:rFonts w:ascii="Garamond" w:eastAsia="Calibri" w:hAnsi="Garamond" w:cs="Times New Roman"/>
          <w:sz w:val="24"/>
          <w:szCs w:val="24"/>
        </w:rPr>
        <w:t>, independientemente del gestor de referencias utilizado</w:t>
      </w:r>
      <w:r w:rsidRPr="00545A2A">
        <w:rPr>
          <w:rFonts w:ascii="Garamond" w:eastAsia="Calibri" w:hAnsi="Garamond" w:cs="Times New Roman"/>
          <w:sz w:val="24"/>
          <w:szCs w:val="24"/>
        </w:rPr>
        <w:t>.</w:t>
      </w:r>
      <w:r>
        <w:rPr>
          <w:rFonts w:ascii="Garamond" w:eastAsia="Calibri" w:hAnsi="Garamond" w:cs="Times New Roman"/>
          <w:sz w:val="24"/>
          <w:szCs w:val="24"/>
        </w:rPr>
        <w:t xml:space="preserve"> Los DOIs deben ser funcionales.</w:t>
      </w:r>
    </w:p>
    <w:p w14:paraId="7E7D0C6A" w14:textId="77777777" w:rsidR="00DD28C4" w:rsidRPr="008671FB" w:rsidRDefault="00DD28C4" w:rsidP="00DD28C4">
      <w:pPr>
        <w:spacing w:line="288" w:lineRule="auto"/>
        <w:rPr>
          <w:rFonts w:ascii="Garamond" w:eastAsia="Calibri" w:hAnsi="Garamond" w:cs="Times New Roman"/>
          <w:b/>
          <w:bCs/>
          <w:kern w:val="2"/>
          <w:sz w:val="20"/>
          <w:szCs w:val="20"/>
          <w14:ligatures w14:val="standardContextual"/>
        </w:rPr>
      </w:pPr>
    </w:p>
    <w:p w14:paraId="1E523186" w14:textId="77777777" w:rsidR="00DD28C4" w:rsidRDefault="00DD28C4" w:rsidP="00DD28C4">
      <w:pPr>
        <w:spacing w:line="288" w:lineRule="auto"/>
        <w:jc w:val="both"/>
        <w:rPr>
          <w:rFonts w:ascii="Garamond" w:eastAsia="Calibri" w:hAnsi="Garamond" w:cs="Times New Roman"/>
          <w:b/>
          <w:bCs/>
          <w:sz w:val="24"/>
          <w:szCs w:val="24"/>
        </w:rPr>
      </w:pPr>
    </w:p>
    <w:p w14:paraId="5242B4A0" w14:textId="77777777" w:rsidR="00DD28C4" w:rsidRPr="008671FB" w:rsidRDefault="00DD28C4" w:rsidP="00DD28C4">
      <w:pPr>
        <w:spacing w:line="288" w:lineRule="auto"/>
        <w:jc w:val="both"/>
        <w:rPr>
          <w:rFonts w:ascii="Garamond" w:eastAsia="Calibri" w:hAnsi="Garamond" w:cs="Times New Roman"/>
          <w:b/>
          <w:bCs/>
          <w:sz w:val="20"/>
          <w:szCs w:val="20"/>
        </w:rPr>
      </w:pPr>
      <w:r w:rsidRPr="008671FB">
        <w:rPr>
          <w:rFonts w:ascii="Garamond" w:eastAsia="Calibri" w:hAnsi="Garamond" w:cs="Times New Roman"/>
          <w:b/>
          <w:bCs/>
          <w:sz w:val="20"/>
          <w:szCs w:val="20"/>
        </w:rPr>
        <w:t>Ejemplo para artículos científicos</w:t>
      </w:r>
    </w:p>
    <w:p w14:paraId="64183AE2" w14:textId="77777777" w:rsidR="00DD28C4" w:rsidRPr="00DD28C4" w:rsidRDefault="00DD28C4" w:rsidP="00DD28C4">
      <w:pPr>
        <w:spacing w:line="288" w:lineRule="auto"/>
        <w:jc w:val="both"/>
        <w:rPr>
          <w:rFonts w:ascii="Garamond" w:eastAsia="Calibri" w:hAnsi="Garamond" w:cs="Times New Roman"/>
          <w:sz w:val="20"/>
          <w:szCs w:val="20"/>
          <w:lang w:val="en-US"/>
        </w:rPr>
      </w:pPr>
      <w:r w:rsidRPr="008671FB">
        <w:rPr>
          <w:rFonts w:ascii="Garamond" w:eastAsia="Calibri" w:hAnsi="Garamond" w:cs="Times New Roman"/>
          <w:sz w:val="20"/>
          <w:szCs w:val="20"/>
        </w:rPr>
        <w:t xml:space="preserve">Rouleau K, Bourget M, Chege P, Couturier F, Godoy-Ruiz P, Grand’Maison P, et al. </w:t>
      </w:r>
      <w:r w:rsidRPr="00DD28C4">
        <w:rPr>
          <w:rFonts w:ascii="Garamond" w:eastAsia="Calibri" w:hAnsi="Garamond" w:cs="Times New Roman"/>
          <w:sz w:val="20"/>
          <w:szCs w:val="20"/>
          <w:lang w:val="en-US"/>
        </w:rPr>
        <w:t>Strengthening Primary Care Through Family Medicine Around the World: Collaborating Toward Promising Practices. Fam Med. 2018;50(6):426-436. DOI: 10.22454/FamMed.2018.210965.</w:t>
      </w:r>
    </w:p>
    <w:p w14:paraId="1097EB5D" w14:textId="77777777" w:rsidR="00DD28C4" w:rsidRPr="00DD28C4" w:rsidRDefault="00DD28C4" w:rsidP="00DD28C4">
      <w:pPr>
        <w:spacing w:line="288" w:lineRule="auto"/>
        <w:jc w:val="both"/>
        <w:rPr>
          <w:rFonts w:ascii="Garamond" w:eastAsia="Calibri" w:hAnsi="Garamond" w:cs="Times New Roman"/>
          <w:sz w:val="20"/>
          <w:szCs w:val="20"/>
          <w:lang w:val="en-US"/>
        </w:rPr>
      </w:pPr>
    </w:p>
    <w:p w14:paraId="2F2CFA8B" w14:textId="77777777" w:rsidR="00DD28C4" w:rsidRPr="00DD28C4" w:rsidRDefault="00DD28C4" w:rsidP="00DD28C4">
      <w:pPr>
        <w:spacing w:line="288" w:lineRule="auto"/>
        <w:jc w:val="both"/>
        <w:rPr>
          <w:rFonts w:ascii="Garamond" w:eastAsia="Calibri" w:hAnsi="Garamond" w:cs="Times New Roman"/>
          <w:b/>
          <w:bCs/>
          <w:sz w:val="20"/>
          <w:szCs w:val="20"/>
          <w:lang w:val="en-US"/>
        </w:rPr>
      </w:pPr>
      <w:r w:rsidRPr="00DD28C4">
        <w:rPr>
          <w:rFonts w:ascii="Garamond" w:eastAsia="Calibri" w:hAnsi="Garamond" w:cs="Times New Roman"/>
          <w:b/>
          <w:bCs/>
          <w:sz w:val="20"/>
          <w:szCs w:val="20"/>
          <w:lang w:val="en-US"/>
        </w:rPr>
        <w:t>Ejemplo para páginas Web</w:t>
      </w:r>
    </w:p>
    <w:p w14:paraId="6B948354" w14:textId="0D24AEF9" w:rsidR="00DD28C4" w:rsidRPr="008671FB" w:rsidRDefault="00DD28C4" w:rsidP="00DD28C4">
      <w:pPr>
        <w:spacing w:line="288" w:lineRule="auto"/>
        <w:jc w:val="both"/>
        <w:rPr>
          <w:rFonts w:ascii="Garamond" w:eastAsia="Calibri" w:hAnsi="Garamond" w:cs="Times New Roman"/>
          <w:sz w:val="20"/>
          <w:szCs w:val="20"/>
        </w:rPr>
      </w:pPr>
      <w:r w:rsidRPr="00DD28C4">
        <w:rPr>
          <w:rFonts w:ascii="Garamond" w:eastAsia="Calibri" w:hAnsi="Garamond" w:cs="Times New Roman"/>
          <w:sz w:val="20"/>
          <w:szCs w:val="20"/>
          <w:lang w:val="en-US"/>
        </w:rPr>
        <w:t xml:space="preserve">World Health Organization. Life expectancy at birth 2000–2015 [Internet]. </w:t>
      </w:r>
      <w:r w:rsidRPr="008671FB">
        <w:rPr>
          <w:rFonts w:ascii="Garamond" w:eastAsia="Calibri" w:hAnsi="Garamond" w:cs="Times New Roman"/>
          <w:sz w:val="20"/>
          <w:szCs w:val="20"/>
        </w:rPr>
        <w:t>[Citado 2016 Nov 22]. Disponible en: http</w:t>
      </w:r>
      <w:r w:rsidR="005F72B0">
        <w:rPr>
          <w:rFonts w:ascii="Garamond" w:eastAsia="Calibri" w:hAnsi="Garamond" w:cs="Times New Roman"/>
          <w:sz w:val="20"/>
          <w:szCs w:val="20"/>
        </w:rPr>
        <w:t>s</w:t>
      </w:r>
      <w:r w:rsidRPr="008671FB">
        <w:rPr>
          <w:rFonts w:ascii="Garamond" w:eastAsia="Calibri" w:hAnsi="Garamond" w:cs="Times New Roman"/>
          <w:sz w:val="20"/>
          <w:szCs w:val="20"/>
        </w:rPr>
        <w:t>://gamapserver.who.int/gho/interactive_charts/mbd/life_expectancy/atlas.html</w:t>
      </w:r>
    </w:p>
    <w:p w14:paraId="3B7F2FBE" w14:textId="77777777" w:rsidR="00DD28C4" w:rsidRPr="008671FB" w:rsidRDefault="00DD28C4" w:rsidP="00DD28C4">
      <w:pPr>
        <w:spacing w:line="288" w:lineRule="auto"/>
        <w:jc w:val="both"/>
        <w:rPr>
          <w:rFonts w:ascii="Garamond" w:eastAsia="Calibri" w:hAnsi="Garamond" w:cs="Times New Roman"/>
          <w:b/>
          <w:bCs/>
          <w:sz w:val="20"/>
          <w:szCs w:val="20"/>
        </w:rPr>
      </w:pPr>
    </w:p>
    <w:p w14:paraId="19575A2D" w14:textId="77777777" w:rsidR="00DD28C4" w:rsidRPr="00DD28C4" w:rsidRDefault="00DD28C4" w:rsidP="00DD28C4">
      <w:pPr>
        <w:spacing w:line="288" w:lineRule="auto"/>
        <w:jc w:val="both"/>
        <w:rPr>
          <w:rFonts w:ascii="Garamond" w:eastAsia="Calibri" w:hAnsi="Garamond" w:cs="Times New Roman"/>
          <w:b/>
          <w:bCs/>
          <w:sz w:val="20"/>
          <w:szCs w:val="20"/>
          <w:lang w:val="en-US"/>
        </w:rPr>
      </w:pPr>
      <w:r w:rsidRPr="00DD28C4">
        <w:rPr>
          <w:rFonts w:ascii="Garamond" w:eastAsia="Calibri" w:hAnsi="Garamond" w:cs="Times New Roman"/>
          <w:b/>
          <w:bCs/>
          <w:sz w:val="20"/>
          <w:szCs w:val="20"/>
          <w:lang w:val="en-US"/>
        </w:rPr>
        <w:t>Ejemplo para libro completo</w:t>
      </w:r>
    </w:p>
    <w:p w14:paraId="472B3522" w14:textId="77777777" w:rsidR="00DD28C4" w:rsidRPr="008671FB" w:rsidRDefault="00DD28C4" w:rsidP="00DD28C4">
      <w:pPr>
        <w:spacing w:line="288" w:lineRule="auto"/>
        <w:jc w:val="both"/>
        <w:rPr>
          <w:rFonts w:ascii="Garamond" w:eastAsia="Calibri" w:hAnsi="Garamond" w:cs="Times New Roman"/>
          <w:sz w:val="20"/>
          <w:szCs w:val="20"/>
        </w:rPr>
      </w:pPr>
      <w:r w:rsidRPr="00DD28C4">
        <w:rPr>
          <w:rFonts w:ascii="Garamond" w:eastAsia="Calibri" w:hAnsi="Garamond" w:cs="Times New Roman"/>
          <w:sz w:val="20"/>
          <w:szCs w:val="20"/>
          <w:lang w:val="en-US"/>
        </w:rPr>
        <w:t xml:space="preserve">Bell J. Doing your research project. 5th ed. </w:t>
      </w:r>
      <w:r w:rsidRPr="008671FB">
        <w:rPr>
          <w:rFonts w:ascii="Garamond" w:eastAsia="Calibri" w:hAnsi="Garamond" w:cs="Times New Roman"/>
          <w:sz w:val="20"/>
          <w:szCs w:val="20"/>
        </w:rPr>
        <w:t>Maidenhead: Open University Press; 2005.</w:t>
      </w:r>
    </w:p>
    <w:p w14:paraId="5FA22973" w14:textId="77777777" w:rsidR="00DD28C4" w:rsidRPr="008671FB" w:rsidRDefault="00DD28C4" w:rsidP="00DD28C4">
      <w:pPr>
        <w:spacing w:line="288" w:lineRule="auto"/>
        <w:jc w:val="both"/>
        <w:rPr>
          <w:rFonts w:ascii="Garamond" w:eastAsia="Calibri" w:hAnsi="Garamond" w:cs="Times New Roman"/>
          <w:b/>
          <w:bCs/>
          <w:sz w:val="20"/>
          <w:szCs w:val="20"/>
        </w:rPr>
      </w:pPr>
    </w:p>
    <w:p w14:paraId="6B1D0148" w14:textId="77777777" w:rsidR="00DD28C4" w:rsidRPr="008671FB" w:rsidRDefault="00DD28C4" w:rsidP="00DD28C4">
      <w:pPr>
        <w:spacing w:line="288" w:lineRule="auto"/>
        <w:jc w:val="both"/>
        <w:rPr>
          <w:rFonts w:ascii="Garamond" w:eastAsia="Calibri" w:hAnsi="Garamond" w:cs="Times New Roman"/>
          <w:b/>
          <w:bCs/>
          <w:sz w:val="20"/>
          <w:szCs w:val="20"/>
        </w:rPr>
      </w:pPr>
      <w:r w:rsidRPr="008671FB">
        <w:rPr>
          <w:rFonts w:ascii="Garamond" w:eastAsia="Calibri" w:hAnsi="Garamond" w:cs="Times New Roman"/>
          <w:b/>
          <w:bCs/>
          <w:sz w:val="20"/>
          <w:szCs w:val="20"/>
        </w:rPr>
        <w:t>Ejemplo para capítulo de libro</w:t>
      </w:r>
    </w:p>
    <w:p w14:paraId="52C7258F" w14:textId="77777777" w:rsidR="00DD28C4" w:rsidRPr="00355447" w:rsidRDefault="00DD28C4" w:rsidP="00DD28C4">
      <w:pPr>
        <w:spacing w:line="288" w:lineRule="auto"/>
        <w:jc w:val="both"/>
        <w:rPr>
          <w:rFonts w:ascii="Garamond" w:eastAsia="Calibri" w:hAnsi="Garamond" w:cs="Times New Roman"/>
          <w:sz w:val="20"/>
          <w:szCs w:val="20"/>
          <w:lang w:val="en-US"/>
        </w:rPr>
      </w:pPr>
      <w:r w:rsidRPr="00834321">
        <w:rPr>
          <w:rFonts w:ascii="Garamond" w:eastAsia="Calibri" w:hAnsi="Garamond" w:cs="Times New Roman"/>
          <w:sz w:val="20"/>
          <w:szCs w:val="20"/>
          <w:lang w:val="en-US"/>
        </w:rPr>
        <w:t xml:space="preserve">Franklin AW. </w:t>
      </w:r>
      <w:r w:rsidRPr="00DD28C4">
        <w:rPr>
          <w:rFonts w:ascii="Garamond" w:eastAsia="Calibri" w:hAnsi="Garamond" w:cs="Times New Roman"/>
          <w:sz w:val="20"/>
          <w:szCs w:val="20"/>
          <w:lang w:val="en-US"/>
        </w:rPr>
        <w:t xml:space="preserve">Management of the problem. En: Smith SM, editor. The maltreatment of children. </w:t>
      </w:r>
      <w:r w:rsidRPr="00355447">
        <w:rPr>
          <w:rFonts w:ascii="Garamond" w:eastAsia="Calibri" w:hAnsi="Garamond" w:cs="Times New Roman"/>
          <w:sz w:val="20"/>
          <w:szCs w:val="20"/>
          <w:lang w:val="en-US"/>
        </w:rPr>
        <w:t>Lancaster: MTP; 2002. p. 83-95.</w:t>
      </w:r>
    </w:p>
    <w:p w14:paraId="3CF8C946" w14:textId="77777777" w:rsidR="00DD28C4" w:rsidRPr="008671FB" w:rsidRDefault="00DD28C4" w:rsidP="00DD28C4">
      <w:pPr>
        <w:pStyle w:val="Prrafodelista"/>
        <w:spacing w:line="160" w:lineRule="atLeast"/>
        <w:ind w:left="426"/>
        <w:jc w:val="both"/>
        <w:rPr>
          <w:rFonts w:ascii="Garamond" w:eastAsia="Calibri" w:hAnsi="Garamond" w:cs="Times New Roman"/>
          <w:sz w:val="20"/>
          <w:szCs w:val="20"/>
        </w:rPr>
      </w:pPr>
    </w:p>
    <w:p w14:paraId="47DFBE61" w14:textId="77777777" w:rsidR="00B74115" w:rsidRPr="00355447" w:rsidRDefault="00B74115" w:rsidP="00B74115">
      <w:pPr>
        <w:spacing w:line="288" w:lineRule="auto"/>
        <w:jc w:val="both"/>
        <w:rPr>
          <w:rFonts w:ascii="Garamond" w:eastAsia="Calibri" w:hAnsi="Garamond" w:cs="Times New Roman"/>
          <w:sz w:val="24"/>
          <w:szCs w:val="24"/>
          <w:lang w:val="en-US"/>
        </w:rPr>
      </w:pPr>
    </w:p>
    <w:sectPr w:rsidR="00B74115" w:rsidRPr="00355447" w:rsidSect="00D43C2C">
      <w:headerReference w:type="default" r:id="rId10"/>
      <w:footerReference w:type="default" r:id="rId11"/>
      <w:headerReference w:type="first" r:id="rId12"/>
      <w:footerReference w:type="first" r:id="rId13"/>
      <w:pgSz w:w="12240" w:h="15840"/>
      <w:pgMar w:top="1276" w:right="758"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2BEC7" w14:textId="77777777" w:rsidR="00016896" w:rsidRDefault="00016896" w:rsidP="00662710">
      <w:pPr>
        <w:spacing w:line="240" w:lineRule="auto"/>
      </w:pPr>
      <w:r>
        <w:separator/>
      </w:r>
    </w:p>
  </w:endnote>
  <w:endnote w:type="continuationSeparator" w:id="0">
    <w:p w14:paraId="6D764A65" w14:textId="77777777" w:rsidR="00016896" w:rsidRDefault="00016896" w:rsidP="006627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45A00" w14:textId="6B18EBC4" w:rsidR="007D7955" w:rsidRPr="00352584" w:rsidRDefault="007D7955" w:rsidP="007D7955">
    <w:pPr>
      <w:pStyle w:val="Piedepgina"/>
      <w:jc w:val="right"/>
      <w:rPr>
        <w:rFonts w:ascii="Times New Roman" w:hAnsi="Times New Roman" w:cs="Times New Roman"/>
        <w:i/>
        <w:iCs/>
        <w:color w:val="FFCC00"/>
        <w:lang w:val="es-MX"/>
      </w:rPr>
    </w:pPr>
    <w:r w:rsidRPr="00352584">
      <w:rPr>
        <w:rFonts w:ascii="Times New Roman" w:hAnsi="Times New Roman" w:cs="Times New Roman"/>
        <w:i/>
        <w:iCs/>
        <w:color w:val="FFCC00"/>
        <w:lang w:val="es-MX"/>
      </w:rPr>
      <w:t xml:space="preserve">                                    RevEspMed.e</w:t>
    </w:r>
    <w:r>
      <w:rPr>
        <w:rFonts w:ascii="Times New Roman" w:hAnsi="Times New Roman" w:cs="Times New Roman"/>
        <w:i/>
        <w:iCs/>
        <w:color w:val="FFCC00"/>
        <w:lang w:val="es-MX"/>
      </w:rPr>
      <w:t>0000</w:t>
    </w:r>
    <w:r w:rsidRPr="00352584">
      <w:rPr>
        <w:rFonts w:ascii="Times New Roman" w:hAnsi="Times New Roman" w:cs="Times New Roman"/>
        <w:i/>
        <w:iCs/>
        <w:color w:val="FFCC00"/>
        <w:lang w:val="es-MX"/>
      </w:rPr>
      <w:t>-</w:t>
    </w:r>
    <w:r>
      <w:rPr>
        <w:rFonts w:ascii="Times New Roman" w:hAnsi="Times New Roman" w:cs="Times New Roman"/>
        <w:i/>
        <w:iCs/>
        <w:color w:val="FFCC00"/>
        <w:lang w:val="es-MX"/>
      </w:rPr>
      <w:t>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6607" w14:textId="1E7A6294" w:rsidR="00066141" w:rsidRPr="00352584" w:rsidRDefault="007D7955" w:rsidP="00066141">
    <w:pPr>
      <w:pStyle w:val="Piedepgina"/>
      <w:rPr>
        <w:rFonts w:ascii="Times New Roman" w:hAnsi="Times New Roman" w:cs="Times New Roman"/>
        <w:color w:val="FFCC00"/>
        <w:lang w:val="es-MX"/>
      </w:rPr>
    </w:pPr>
    <w:r w:rsidRPr="007D7955">
      <w:rPr>
        <w:rFonts w:ascii="Times New Roman" w:hAnsi="Times New Roman" w:cs="Times New Roman"/>
        <w:i/>
        <w:iCs/>
        <w:color w:val="FFCC00"/>
        <w:lang w:val="es-MX"/>
      </w:rPr>
      <w:t xml:space="preserve">Revista Especialidad Médica. 0000;00(00):00-00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CD117" w14:textId="77777777" w:rsidR="00016896" w:rsidRDefault="00016896" w:rsidP="00662710">
      <w:pPr>
        <w:spacing w:line="240" w:lineRule="auto"/>
      </w:pPr>
      <w:r>
        <w:separator/>
      </w:r>
    </w:p>
  </w:footnote>
  <w:footnote w:type="continuationSeparator" w:id="0">
    <w:p w14:paraId="01C9F315" w14:textId="77777777" w:rsidR="00016896" w:rsidRDefault="00016896" w:rsidP="006627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E5A5" w14:textId="390C374B" w:rsidR="00662710" w:rsidRPr="00352584" w:rsidRDefault="00352584">
    <w:pPr>
      <w:pStyle w:val="Encabezado"/>
      <w:rPr>
        <w:rFonts w:ascii="Times New Roman" w:hAnsi="Times New Roman" w:cs="Times New Roman"/>
        <w:color w:val="002465"/>
        <w:lang w:val="es-419"/>
      </w:rPr>
    </w:pPr>
    <w:r w:rsidRPr="00352584">
      <w:rPr>
        <w:rFonts w:ascii="Times New Roman" w:hAnsi="Times New Roman" w:cs="Times New Roman"/>
        <w:i/>
        <w:iCs/>
        <w:color w:val="002465"/>
        <w:lang w:val="es-419"/>
      </w:rPr>
      <w:t xml:space="preserve">Artículo </w:t>
    </w:r>
    <w:r w:rsidR="000C5D7E">
      <w:rPr>
        <w:rFonts w:ascii="Times New Roman" w:hAnsi="Times New Roman" w:cs="Times New Roman"/>
        <w:i/>
        <w:iCs/>
        <w:color w:val="002465"/>
        <w:lang w:val="es-419"/>
      </w:rPr>
      <w:t>especial</w:t>
    </w:r>
    <w:r w:rsidRPr="00352584">
      <w:rPr>
        <w:rFonts w:ascii="Times New Roman" w:hAnsi="Times New Roman" w:cs="Times New Roman"/>
        <w:color w:val="002465"/>
        <w:lang w:val="es-419"/>
      </w:rPr>
      <w:t>: 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B0500A" w:rsidRPr="00557DC2" w14:paraId="78B0B5BD" w14:textId="77777777" w:rsidTr="007F1523">
      <w:trPr>
        <w:trHeight w:val="686"/>
      </w:trPr>
      <w:tc>
        <w:tcPr>
          <w:tcW w:w="3679" w:type="dxa"/>
          <w:vAlign w:val="center"/>
        </w:tcPr>
        <w:p w14:paraId="3E011DA3" w14:textId="0B122930" w:rsidR="00105F6B" w:rsidRDefault="00105F6B" w:rsidP="00105F6B">
          <w:pPr>
            <w:pStyle w:val="Encabezado"/>
          </w:pPr>
          <w:r>
            <w:rPr>
              <w:noProof/>
            </w:rPr>
            <w:drawing>
              <wp:anchor distT="0" distB="0" distL="114300" distR="114300" simplePos="0" relativeHeight="251674624" behindDoc="1" locked="0" layoutInCell="1" allowOverlap="1" wp14:anchorId="4BDAC8C9" wp14:editId="2355A74E">
                <wp:simplePos x="0" y="0"/>
                <wp:positionH relativeFrom="column">
                  <wp:posOffset>3463290</wp:posOffset>
                </wp:positionH>
                <wp:positionV relativeFrom="paragraph">
                  <wp:posOffset>-274386</wp:posOffset>
                </wp:positionV>
                <wp:extent cx="2756535" cy="544830"/>
                <wp:effectExtent l="0" t="0" r="5715" b="7620"/>
                <wp:wrapNone/>
                <wp:docPr id="9070357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6535" cy="544830"/>
                        </a:xfrm>
                        <a:prstGeom prst="rect">
                          <a:avLst/>
                        </a:prstGeom>
                        <a:noFill/>
                      </pic:spPr>
                    </pic:pic>
                  </a:graphicData>
                </a:graphic>
              </wp:anchor>
            </w:drawing>
          </w:r>
        </w:p>
        <w:p w14:paraId="5B4B9B41" w14:textId="3FCDBBA5" w:rsidR="00B0500A" w:rsidRPr="00557DC2" w:rsidRDefault="00B0500A" w:rsidP="00662710">
          <w:pPr>
            <w:pStyle w:val="Encabezado"/>
            <w:rPr>
              <w:rFonts w:eastAsia="DengXian"/>
              <w:b/>
              <w:bCs/>
            </w:rPr>
          </w:pPr>
        </w:p>
      </w:tc>
      <w:tc>
        <w:tcPr>
          <w:tcW w:w="4535" w:type="dxa"/>
          <w:vAlign w:val="center"/>
        </w:tcPr>
        <w:p w14:paraId="7E8FFB34" w14:textId="77777777" w:rsidR="00B0500A" w:rsidRPr="00557DC2" w:rsidRDefault="00B0500A" w:rsidP="00662710">
          <w:pPr>
            <w:pStyle w:val="Encabezado"/>
            <w:rPr>
              <w:rFonts w:eastAsia="DengXian"/>
              <w:b/>
              <w:bCs/>
            </w:rPr>
          </w:pPr>
        </w:p>
      </w:tc>
      <w:tc>
        <w:tcPr>
          <w:tcW w:w="2273" w:type="dxa"/>
          <w:vAlign w:val="center"/>
        </w:tcPr>
        <w:p w14:paraId="74A4FDFC" w14:textId="72DB2BF3" w:rsidR="00B0500A" w:rsidRPr="00557DC2" w:rsidRDefault="00B0500A" w:rsidP="00662710">
          <w:pPr>
            <w:pStyle w:val="Encabezado"/>
            <w:jc w:val="right"/>
            <w:rPr>
              <w:rFonts w:eastAsia="DengXian"/>
              <w:b/>
              <w:bCs/>
            </w:rPr>
          </w:pPr>
        </w:p>
      </w:tc>
    </w:tr>
  </w:tbl>
  <w:p w14:paraId="2E3903FB" w14:textId="53BE2C94" w:rsidR="00B0500A" w:rsidRDefault="007D7955">
    <w:pPr>
      <w:pStyle w:val="Encabezado"/>
    </w:pPr>
    <w:r w:rsidRPr="00C5695F">
      <w:rPr>
        <w:rFonts w:eastAsia="DengXian"/>
        <w:b/>
        <w:bCs/>
        <w:noProof/>
        <w:lang w:val="es-MX"/>
      </w:rPr>
      <w:drawing>
        <wp:anchor distT="0" distB="0" distL="114300" distR="114300" simplePos="0" relativeHeight="251670528" behindDoc="0" locked="0" layoutInCell="1" allowOverlap="1" wp14:anchorId="7A87C766" wp14:editId="41C11164">
          <wp:simplePos x="0" y="0"/>
          <wp:positionH relativeFrom="column">
            <wp:posOffset>-517585</wp:posOffset>
          </wp:positionH>
          <wp:positionV relativeFrom="paragraph">
            <wp:posOffset>-703688</wp:posOffset>
          </wp:positionV>
          <wp:extent cx="3077155" cy="686706"/>
          <wp:effectExtent l="0" t="0" r="0" b="0"/>
          <wp:wrapNone/>
          <wp:docPr id="186219909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99099" name=""/>
                  <pic:cNvPicPr/>
                </pic:nvPicPr>
                <pic:blipFill>
                  <a:blip r:embed="rId2">
                    <a:extLst>
                      <a:ext uri="{96DAC541-7B7A-43D3-8B79-37D633B846F1}">
                        <asvg:svgBlip xmlns:asvg="http://schemas.microsoft.com/office/drawing/2016/SVG/main" r:embed="rId3"/>
                      </a:ext>
                    </a:extLst>
                  </a:blip>
                  <a:stretch>
                    <a:fillRect/>
                  </a:stretch>
                </pic:blipFill>
                <pic:spPr>
                  <a:xfrm>
                    <a:off x="0" y="0"/>
                    <a:ext cx="3077155" cy="686706"/>
                  </a:xfrm>
                  <a:prstGeom prst="rect">
                    <a:avLst/>
                  </a:prstGeom>
                </pic:spPr>
              </pic:pic>
            </a:graphicData>
          </a:graphic>
          <wp14:sizeRelH relativeFrom="margin">
            <wp14:pctWidth>0</wp14:pctWidth>
          </wp14:sizeRelH>
          <wp14:sizeRelV relativeFrom="margin">
            <wp14:pctHeight>0</wp14:pctHeight>
          </wp14:sizeRelV>
        </wp:anchor>
      </w:drawing>
    </w:r>
    <w:r w:rsidR="00D43C2C">
      <w:rPr>
        <w:noProof/>
      </w:rPr>
      <mc:AlternateContent>
        <mc:Choice Requires="wps">
          <w:drawing>
            <wp:anchor distT="0" distB="0" distL="114300" distR="114300" simplePos="0" relativeHeight="251668480" behindDoc="0" locked="0" layoutInCell="1" allowOverlap="1" wp14:anchorId="5C5A7273" wp14:editId="629EB5CB">
              <wp:simplePos x="0" y="0"/>
              <wp:positionH relativeFrom="column">
                <wp:posOffset>-521893</wp:posOffset>
              </wp:positionH>
              <wp:positionV relativeFrom="page">
                <wp:posOffset>939013</wp:posOffset>
              </wp:positionV>
              <wp:extent cx="7041515" cy="13970"/>
              <wp:effectExtent l="0" t="0" r="26035" b="24130"/>
              <wp:wrapNone/>
              <wp:docPr id="495634941" name="Conector recto 3"/>
              <wp:cNvGraphicFramePr/>
              <a:graphic xmlns:a="http://schemas.openxmlformats.org/drawingml/2006/main">
                <a:graphicData uri="http://schemas.microsoft.com/office/word/2010/wordprocessingShape">
                  <wps:wsp>
                    <wps:cNvCnPr/>
                    <wps:spPr>
                      <a:xfrm flipV="1">
                        <a:off x="0" y="0"/>
                        <a:ext cx="7041515" cy="13970"/>
                      </a:xfrm>
                      <a:prstGeom prst="line">
                        <a:avLst/>
                      </a:prstGeom>
                      <a:noFill/>
                      <a:ln w="9525"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C60C0E4" id="Conector recto 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1.1pt,73.95pt" to="513.35pt,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" strokecolor="#ffc000">
              <v:stroke joinstyle="miter"/>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E7703B"/>
    <w:multiLevelType w:val="hybridMultilevel"/>
    <w:tmpl w:val="8982E1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710"/>
    <w:rsid w:val="00016896"/>
    <w:rsid w:val="000206AD"/>
    <w:rsid w:val="00024187"/>
    <w:rsid w:val="000539D9"/>
    <w:rsid w:val="00066141"/>
    <w:rsid w:val="00071E80"/>
    <w:rsid w:val="000C5D7E"/>
    <w:rsid w:val="00105F6B"/>
    <w:rsid w:val="00147890"/>
    <w:rsid w:val="00151DB0"/>
    <w:rsid w:val="001F444F"/>
    <w:rsid w:val="00226C69"/>
    <w:rsid w:val="002B14D4"/>
    <w:rsid w:val="002C4680"/>
    <w:rsid w:val="002D1DB5"/>
    <w:rsid w:val="003235F5"/>
    <w:rsid w:val="003401BA"/>
    <w:rsid w:val="00352584"/>
    <w:rsid w:val="00355447"/>
    <w:rsid w:val="003561E9"/>
    <w:rsid w:val="00397FD3"/>
    <w:rsid w:val="003B5040"/>
    <w:rsid w:val="00420B97"/>
    <w:rsid w:val="004C5490"/>
    <w:rsid w:val="005303D7"/>
    <w:rsid w:val="00587D22"/>
    <w:rsid w:val="00597815"/>
    <w:rsid w:val="005C391B"/>
    <w:rsid w:val="005F72B0"/>
    <w:rsid w:val="006357DE"/>
    <w:rsid w:val="00642B5B"/>
    <w:rsid w:val="00662710"/>
    <w:rsid w:val="00681D34"/>
    <w:rsid w:val="006B660A"/>
    <w:rsid w:val="00716E8E"/>
    <w:rsid w:val="0072758A"/>
    <w:rsid w:val="00737F1E"/>
    <w:rsid w:val="0074302C"/>
    <w:rsid w:val="0075386F"/>
    <w:rsid w:val="00794329"/>
    <w:rsid w:val="007B5A04"/>
    <w:rsid w:val="007D7955"/>
    <w:rsid w:val="007E1BED"/>
    <w:rsid w:val="00814D2F"/>
    <w:rsid w:val="008263CA"/>
    <w:rsid w:val="00831B6E"/>
    <w:rsid w:val="00834321"/>
    <w:rsid w:val="0083637A"/>
    <w:rsid w:val="008516CB"/>
    <w:rsid w:val="0085752C"/>
    <w:rsid w:val="0086613D"/>
    <w:rsid w:val="008B450A"/>
    <w:rsid w:val="008B6A41"/>
    <w:rsid w:val="009B2055"/>
    <w:rsid w:val="009C7A2D"/>
    <w:rsid w:val="00A13443"/>
    <w:rsid w:val="00A36E48"/>
    <w:rsid w:val="00A553F1"/>
    <w:rsid w:val="00A949F1"/>
    <w:rsid w:val="00AF3117"/>
    <w:rsid w:val="00B0500A"/>
    <w:rsid w:val="00B273FB"/>
    <w:rsid w:val="00B50C18"/>
    <w:rsid w:val="00B74115"/>
    <w:rsid w:val="00BA697B"/>
    <w:rsid w:val="00BB4EDB"/>
    <w:rsid w:val="00BB612C"/>
    <w:rsid w:val="00BE1736"/>
    <w:rsid w:val="00BF19DA"/>
    <w:rsid w:val="00C1181E"/>
    <w:rsid w:val="00C12B0B"/>
    <w:rsid w:val="00C750CF"/>
    <w:rsid w:val="00CB7C8A"/>
    <w:rsid w:val="00CC12F1"/>
    <w:rsid w:val="00D31229"/>
    <w:rsid w:val="00D34D1F"/>
    <w:rsid w:val="00D43C2C"/>
    <w:rsid w:val="00D616DB"/>
    <w:rsid w:val="00DD28C4"/>
    <w:rsid w:val="00F241A1"/>
    <w:rsid w:val="00F35FE6"/>
    <w:rsid w:val="00FF1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4D78A"/>
  <w15:chartTrackingRefBased/>
  <w15:docId w15:val="{AFCB57EA-47CB-40EB-8C98-5C14367C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A41"/>
    <w:rPr>
      <w:kern w:val="0"/>
      <w:sz w:val="22"/>
      <w:szCs w:val="22"/>
      <w:lang w:val="es-MX"/>
      <w14:ligatures w14:val="none"/>
    </w:rPr>
  </w:style>
  <w:style w:type="paragraph" w:styleId="Ttulo1">
    <w:name w:val="heading 1"/>
    <w:basedOn w:val="Normal"/>
    <w:next w:val="Normal"/>
    <w:link w:val="Ttulo1Car"/>
    <w:uiPriority w:val="9"/>
    <w:qFormat/>
    <w:rsid w:val="0066271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Ttulo2">
    <w:name w:val="heading 2"/>
    <w:basedOn w:val="Normal"/>
    <w:next w:val="Normal"/>
    <w:link w:val="Ttulo2Car"/>
    <w:uiPriority w:val="9"/>
    <w:semiHidden/>
    <w:unhideWhenUsed/>
    <w:qFormat/>
    <w:rsid w:val="0066271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Ttulo3">
    <w:name w:val="heading 3"/>
    <w:basedOn w:val="Normal"/>
    <w:next w:val="Normal"/>
    <w:link w:val="Ttulo3Car"/>
    <w:uiPriority w:val="9"/>
    <w:semiHidden/>
    <w:unhideWhenUsed/>
    <w:qFormat/>
    <w:rsid w:val="00662710"/>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Ttulo4">
    <w:name w:val="heading 4"/>
    <w:basedOn w:val="Normal"/>
    <w:next w:val="Normal"/>
    <w:link w:val="Ttulo4Car"/>
    <w:uiPriority w:val="9"/>
    <w:semiHidden/>
    <w:unhideWhenUsed/>
    <w:qFormat/>
    <w:rsid w:val="00662710"/>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Ttulo5">
    <w:name w:val="heading 5"/>
    <w:basedOn w:val="Normal"/>
    <w:next w:val="Normal"/>
    <w:link w:val="Ttulo5Car"/>
    <w:uiPriority w:val="9"/>
    <w:semiHidden/>
    <w:unhideWhenUsed/>
    <w:qFormat/>
    <w:rsid w:val="00662710"/>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Ttulo6">
    <w:name w:val="heading 6"/>
    <w:basedOn w:val="Normal"/>
    <w:next w:val="Normal"/>
    <w:link w:val="Ttulo6Car"/>
    <w:uiPriority w:val="9"/>
    <w:semiHidden/>
    <w:unhideWhenUsed/>
    <w:qFormat/>
    <w:rsid w:val="00662710"/>
    <w:pPr>
      <w:keepNext/>
      <w:keepLines/>
      <w:spacing w:before="4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Ttulo7">
    <w:name w:val="heading 7"/>
    <w:basedOn w:val="Normal"/>
    <w:next w:val="Normal"/>
    <w:link w:val="Ttulo7Car"/>
    <w:uiPriority w:val="9"/>
    <w:semiHidden/>
    <w:unhideWhenUsed/>
    <w:qFormat/>
    <w:rsid w:val="00662710"/>
    <w:pPr>
      <w:keepNext/>
      <w:keepLines/>
      <w:spacing w:before="4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Ttulo8">
    <w:name w:val="heading 8"/>
    <w:basedOn w:val="Normal"/>
    <w:next w:val="Normal"/>
    <w:link w:val="Ttulo8Car"/>
    <w:uiPriority w:val="9"/>
    <w:semiHidden/>
    <w:unhideWhenUsed/>
    <w:qFormat/>
    <w:rsid w:val="00662710"/>
    <w:pPr>
      <w:keepNext/>
      <w:keepLines/>
      <w:spacing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Ttulo9">
    <w:name w:val="heading 9"/>
    <w:basedOn w:val="Normal"/>
    <w:next w:val="Normal"/>
    <w:link w:val="Ttulo9Car"/>
    <w:uiPriority w:val="9"/>
    <w:semiHidden/>
    <w:unhideWhenUsed/>
    <w:qFormat/>
    <w:rsid w:val="00662710"/>
    <w:pPr>
      <w:keepNext/>
      <w:keepLines/>
      <w:spacing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271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6271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6271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6271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271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27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27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27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2710"/>
    <w:rPr>
      <w:rFonts w:eastAsiaTheme="majorEastAsia" w:cstheme="majorBidi"/>
      <w:color w:val="272727" w:themeColor="text1" w:themeTint="D8"/>
    </w:rPr>
  </w:style>
  <w:style w:type="paragraph" w:styleId="Ttulo">
    <w:name w:val="Title"/>
    <w:basedOn w:val="Normal"/>
    <w:next w:val="Normal"/>
    <w:link w:val="TtuloCar"/>
    <w:uiPriority w:val="10"/>
    <w:qFormat/>
    <w:rsid w:val="00662710"/>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tuloCar">
    <w:name w:val="Título Car"/>
    <w:basedOn w:val="Fuentedeprrafopredeter"/>
    <w:link w:val="Ttulo"/>
    <w:uiPriority w:val="10"/>
    <w:rsid w:val="006627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2710"/>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tuloCar">
    <w:name w:val="Subtítulo Car"/>
    <w:basedOn w:val="Fuentedeprrafopredeter"/>
    <w:link w:val="Subttulo"/>
    <w:uiPriority w:val="11"/>
    <w:rsid w:val="006627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2710"/>
    <w:pPr>
      <w:spacing w:before="160" w:line="278" w:lineRule="auto"/>
      <w:jc w:val="center"/>
    </w:pPr>
    <w:rPr>
      <w:i/>
      <w:iCs/>
      <w:color w:val="404040" w:themeColor="text1" w:themeTint="BF"/>
      <w:kern w:val="2"/>
      <w:sz w:val="24"/>
      <w:szCs w:val="24"/>
      <w:lang w:val="en-US"/>
      <w14:ligatures w14:val="standardContextual"/>
    </w:rPr>
  </w:style>
  <w:style w:type="character" w:customStyle="1" w:styleId="CitaCar">
    <w:name w:val="Cita Car"/>
    <w:basedOn w:val="Fuentedeprrafopredeter"/>
    <w:link w:val="Cita"/>
    <w:uiPriority w:val="29"/>
    <w:rsid w:val="00662710"/>
    <w:rPr>
      <w:i/>
      <w:iCs/>
      <w:color w:val="404040" w:themeColor="text1" w:themeTint="BF"/>
    </w:rPr>
  </w:style>
  <w:style w:type="paragraph" w:styleId="Prrafodelista">
    <w:name w:val="List Paragraph"/>
    <w:basedOn w:val="Normal"/>
    <w:uiPriority w:val="34"/>
    <w:qFormat/>
    <w:rsid w:val="00662710"/>
    <w:pPr>
      <w:spacing w:line="278" w:lineRule="auto"/>
      <w:ind w:left="720"/>
      <w:contextualSpacing/>
    </w:pPr>
    <w:rPr>
      <w:kern w:val="2"/>
      <w:sz w:val="24"/>
      <w:szCs w:val="24"/>
      <w:lang w:val="en-US"/>
      <w14:ligatures w14:val="standardContextual"/>
    </w:rPr>
  </w:style>
  <w:style w:type="character" w:styleId="nfasisintenso">
    <w:name w:val="Intense Emphasis"/>
    <w:basedOn w:val="Fuentedeprrafopredeter"/>
    <w:uiPriority w:val="21"/>
    <w:qFormat/>
    <w:rsid w:val="00662710"/>
    <w:rPr>
      <w:i/>
      <w:iCs/>
      <w:color w:val="0F4761" w:themeColor="accent1" w:themeShade="BF"/>
    </w:rPr>
  </w:style>
  <w:style w:type="paragraph" w:styleId="Citadestacada">
    <w:name w:val="Intense Quote"/>
    <w:basedOn w:val="Normal"/>
    <w:next w:val="Normal"/>
    <w:link w:val="CitadestacadaCar"/>
    <w:uiPriority w:val="30"/>
    <w:qFormat/>
    <w:rsid w:val="0066271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CitadestacadaCar">
    <w:name w:val="Cita destacada Car"/>
    <w:basedOn w:val="Fuentedeprrafopredeter"/>
    <w:link w:val="Citadestacada"/>
    <w:uiPriority w:val="30"/>
    <w:rsid w:val="00662710"/>
    <w:rPr>
      <w:i/>
      <w:iCs/>
      <w:color w:val="0F4761" w:themeColor="accent1" w:themeShade="BF"/>
    </w:rPr>
  </w:style>
  <w:style w:type="character" w:styleId="Referenciaintensa">
    <w:name w:val="Intense Reference"/>
    <w:basedOn w:val="Fuentedeprrafopredeter"/>
    <w:uiPriority w:val="32"/>
    <w:qFormat/>
    <w:rsid w:val="00662710"/>
    <w:rPr>
      <w:b/>
      <w:bCs/>
      <w:smallCaps/>
      <w:color w:val="0F4761" w:themeColor="accent1" w:themeShade="BF"/>
      <w:spacing w:val="5"/>
    </w:rPr>
  </w:style>
  <w:style w:type="paragraph" w:styleId="Encabezado">
    <w:name w:val="header"/>
    <w:basedOn w:val="Normal"/>
    <w:link w:val="Encabezado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EncabezadoCar">
    <w:name w:val="Encabezado Car"/>
    <w:basedOn w:val="Fuentedeprrafopredeter"/>
    <w:link w:val="Encabezado"/>
    <w:uiPriority w:val="99"/>
    <w:rsid w:val="00662710"/>
  </w:style>
  <w:style w:type="paragraph" w:styleId="Piedepgina">
    <w:name w:val="footer"/>
    <w:basedOn w:val="Normal"/>
    <w:link w:val="Piedepgina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PiedepginaCar">
    <w:name w:val="Pie de página Car"/>
    <w:basedOn w:val="Fuentedeprrafopredeter"/>
    <w:link w:val="Piedepgina"/>
    <w:uiPriority w:val="99"/>
    <w:rsid w:val="00662710"/>
  </w:style>
  <w:style w:type="character" w:styleId="Hipervnculo">
    <w:name w:val="Hyperlink"/>
    <w:basedOn w:val="Fuentedeprrafopredeter"/>
    <w:uiPriority w:val="99"/>
    <w:unhideWhenUsed/>
    <w:rsid w:val="00B0500A"/>
    <w:rPr>
      <w:color w:val="467886" w:themeColor="hyperlink"/>
      <w:u w:val="single"/>
    </w:rPr>
  </w:style>
  <w:style w:type="character" w:styleId="Mencinsinresolver">
    <w:name w:val="Unresolved Mention"/>
    <w:basedOn w:val="Fuentedeprrafopredeter"/>
    <w:uiPriority w:val="99"/>
    <w:semiHidden/>
    <w:unhideWhenUsed/>
    <w:rsid w:val="00B0500A"/>
    <w:rPr>
      <w:color w:val="605E5C"/>
      <w:shd w:val="clear" w:color="auto" w:fill="E1DFDD"/>
    </w:rPr>
  </w:style>
  <w:style w:type="table" w:styleId="Tablaconcuadrcula">
    <w:name w:val="Table Grid"/>
    <w:basedOn w:val="Tablanormal"/>
    <w:uiPriority w:val="39"/>
    <w:rsid w:val="00151D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151DB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2-nfasis4">
    <w:name w:val="List Table 2 Accent 4"/>
    <w:basedOn w:val="Tablanormal"/>
    <w:uiPriority w:val="47"/>
    <w:rsid w:val="008B6A41"/>
    <w:pPr>
      <w:spacing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Nmerodelnea">
    <w:name w:val="line number"/>
    <w:basedOn w:val="Fuentedeprrafopredeter"/>
    <w:uiPriority w:val="99"/>
    <w:semiHidden/>
    <w:unhideWhenUsed/>
    <w:rsid w:val="009B2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6350">
          <a:solidFill>
            <a:schemeClr val="tx1"/>
          </a:solidFill>
        </a:ln>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60604-EE9C-454D-A2AF-22D0CE218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7</Pages>
  <Words>1937</Words>
  <Characters>10657</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HERNANDEZ ROSAS</dc:creator>
  <cp:keywords/>
  <dc:description/>
  <cp:lastModifiedBy>Mónica Elena Cruz Nájera</cp:lastModifiedBy>
  <cp:revision>26</cp:revision>
  <dcterms:created xsi:type="dcterms:W3CDTF">2025-11-05T15:03:00Z</dcterms:created>
  <dcterms:modified xsi:type="dcterms:W3CDTF">2026-09-04T16:37:00Z</dcterms:modified>
</cp:coreProperties>
</file>